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仿宋_GB2312"/>
          <w:b/>
          <w:color w:val="000000"/>
          <w:sz w:val="32"/>
          <w:szCs w:val="32"/>
        </w:rPr>
        <w:t>附件1：</w:t>
      </w:r>
    </w:p>
    <w:p>
      <w:pPr>
        <w:spacing w:line="336" w:lineRule="auto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 w:cs="方正大标宋简体"/>
          <w:b/>
          <w:sz w:val="32"/>
          <w:szCs w:val="32"/>
        </w:rPr>
        <w:t>参会人员地区分配表</w:t>
      </w:r>
    </w:p>
    <w:tbl>
      <w:tblPr>
        <w:tblStyle w:val="2"/>
        <w:tblW w:w="864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930"/>
        <w:gridCol w:w="4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序号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地区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sz w:val="32"/>
                <w:szCs w:val="32"/>
              </w:rPr>
              <w:t>企业参会人数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武汉市及省直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黄石市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襄阳市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4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宜昌市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6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十堰市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7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孝感市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8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荆门市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9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鄂州市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10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黄冈市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11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咸宁市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12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随州市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13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恩施州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14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潜江市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15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仙桃市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16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天门市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17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神农架林区</w:t>
            </w: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合计</w:t>
            </w:r>
          </w:p>
        </w:tc>
        <w:tc>
          <w:tcPr>
            <w:tcW w:w="2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4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仿宋_GB2312" w:hAnsi="宋体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color w:val="000000"/>
                <w:sz w:val="32"/>
                <w:szCs w:val="32"/>
              </w:rPr>
              <w:t>255（人）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E92FCB"/>
    <w:rsid w:val="2BE92FCB"/>
    <w:rsid w:val="3195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2019-08-16T07:44:00Z</dcterms:created>
  <dc:creator>Administrator</dc:creator>
  <cp:lastModifiedBy>Administrator</cp:lastModifiedBy>
  <dcterms:modified xsi:type="dcterms:W3CDTF">2019-08-16T07:46:01Z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