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7" w:lineRule="atLeast"/>
        <w:ind w:left="0" w:firstLine="0"/>
        <w:jc w:val="left"/>
        <w:rPr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附件：</w:t>
      </w:r>
    </w:p>
    <w:p>
      <w:pPr>
        <w:jc w:val="center"/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24" w:name="_GoBack"/>
      <w:r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</w:rPr>
        <w:t>关于</w:t>
      </w:r>
      <w:r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举办机电设备安装施工标准化暨</w:t>
      </w:r>
    </w:p>
    <w:p>
      <w:pPr>
        <w:jc w:val="center"/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全面提升施工质量培训班</w:t>
      </w:r>
      <w:r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</w:rPr>
        <w:t>的通知</w:t>
      </w:r>
      <w:bookmarkEnd w:id="24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各关联协会、会员企业及有关单位：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为全面提升工程建设项目施工质量，帮助企业熟练掌握机电设备安装施工标准及应用方法，我会定于2021年7月7日至9日 在武汉举办机电设备安装施工标准化暨全面提升施工质量培训班。现将有关事项通知如下：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、培训对象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建设、勘察、设计、施工、监理等单位的相关负责人，工程项目负责人、质量主管和其他有关人员。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20"/>
        <w:jc w:val="both"/>
      </w:pPr>
      <w:bookmarkStart w:id="0" w:name="bookmark6"/>
      <w:r>
        <w:rPr>
          <w:color w:val="000000"/>
          <w:spacing w:val="0"/>
          <w:w w:val="100"/>
          <w:position w:val="0"/>
        </w:rPr>
        <w:t>二</w:t>
      </w:r>
      <w:bookmarkEnd w:id="0"/>
      <w:r>
        <w:rPr>
          <w:color w:val="000000"/>
          <w:spacing w:val="0"/>
          <w:w w:val="100"/>
          <w:position w:val="0"/>
        </w:rPr>
        <w:t>、培训内容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640" w:line="57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针对建筑机电工程施工质量存在的常见问题进行案例分析, 重点讲解现行规范标准及其实施要点，提出质量提升的解决方案。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386"/>
        </w:tabs>
        <w:bidi w:val="0"/>
        <w:spacing w:before="0" w:after="0" w:line="571" w:lineRule="exact"/>
        <w:ind w:left="0" w:right="0" w:firstLine="600"/>
        <w:jc w:val="left"/>
      </w:pPr>
      <w:bookmarkStart w:id="1" w:name="bookmark7"/>
      <w:r>
        <w:rPr>
          <w:color w:val="000000"/>
          <w:spacing w:val="0"/>
          <w:w w:val="100"/>
          <w:position w:val="0"/>
        </w:rPr>
        <w:t>（</w:t>
      </w:r>
      <w:bookmarkEnd w:id="1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水暖及通风空调工程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2" w:name="bookmark8"/>
      <w:bookmarkEnd w:id="2"/>
      <w:r>
        <w:rPr>
          <w:color w:val="000000"/>
          <w:spacing w:val="0"/>
          <w:w w:val="100"/>
          <w:position w:val="0"/>
        </w:rPr>
        <w:t>水暖与空调工程施工及质量验收规范实施要点；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3" w:name="bookmark9"/>
      <w:bookmarkEnd w:id="3"/>
      <w:r>
        <w:rPr>
          <w:color w:val="000000"/>
          <w:spacing w:val="0"/>
          <w:w w:val="100"/>
          <w:position w:val="0"/>
        </w:rPr>
        <w:t>水暖及通风与空调工程创优要点；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4" w:name="bookmark10"/>
      <w:bookmarkEnd w:id="4"/>
      <w:r>
        <w:rPr>
          <w:color w:val="000000"/>
          <w:spacing w:val="0"/>
          <w:w w:val="100"/>
          <w:position w:val="0"/>
        </w:rPr>
        <w:t>水暖及通风空调工程常见问题分析。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386"/>
        </w:tabs>
        <w:bidi w:val="0"/>
        <w:spacing w:before="0" w:after="0" w:line="571" w:lineRule="exact"/>
        <w:ind w:left="0" w:right="0" w:firstLine="600"/>
        <w:jc w:val="both"/>
      </w:pPr>
      <w:bookmarkStart w:id="5" w:name="bookmark11"/>
      <w:r>
        <w:rPr>
          <w:color w:val="000000"/>
          <w:spacing w:val="0"/>
          <w:w w:val="100"/>
          <w:position w:val="0"/>
        </w:rPr>
        <w:t>（</w:t>
      </w:r>
      <w:bookmarkEnd w:id="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电气工程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6" w:name="bookmark12"/>
      <w:bookmarkEnd w:id="6"/>
      <w:r>
        <w:rPr>
          <w:color w:val="000000"/>
          <w:spacing w:val="0"/>
          <w:w w:val="100"/>
          <w:position w:val="0"/>
        </w:rPr>
        <w:t>电气工程质量验收规范实施要点；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7" w:name="bookmark13"/>
      <w:bookmarkEnd w:id="7"/>
      <w:r>
        <w:rPr>
          <w:color w:val="000000"/>
          <w:spacing w:val="0"/>
          <w:w w:val="100"/>
          <w:position w:val="0"/>
        </w:rPr>
        <w:t>电气安装工程创优要点；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8" w:name="bookmark14"/>
      <w:bookmarkEnd w:id="8"/>
      <w:r>
        <w:rPr>
          <w:color w:val="000000"/>
          <w:spacing w:val="0"/>
          <w:w w:val="100"/>
          <w:position w:val="0"/>
        </w:rPr>
        <w:t>电气安装工程常见问题分析。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13"/>
        </w:tabs>
        <w:bidi w:val="0"/>
        <w:spacing w:before="0" w:after="0" w:line="571" w:lineRule="exact"/>
        <w:ind w:left="0" w:right="0" w:firstLine="600"/>
        <w:jc w:val="both"/>
      </w:pPr>
      <w:bookmarkStart w:id="9" w:name="bookmark15"/>
      <w:r>
        <w:rPr>
          <w:color w:val="000000"/>
          <w:spacing w:val="0"/>
          <w:w w:val="100"/>
          <w:position w:val="0"/>
        </w:rPr>
        <w:t>三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时间地点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426"/>
        </w:tabs>
        <w:bidi w:val="0"/>
        <w:spacing w:before="0" w:after="0" w:line="571" w:lineRule="exact"/>
        <w:ind w:left="0" w:right="0" w:firstLine="640"/>
        <w:jc w:val="left"/>
      </w:pPr>
      <w:bookmarkStart w:id="10" w:name="bookmark16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时间：2021年7月7日报到，8日至9日培训；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429"/>
        </w:tabs>
        <w:bidi w:val="0"/>
        <w:spacing w:before="0" w:after="0" w:line="571" w:lineRule="exact"/>
        <w:ind w:left="0" w:right="0" w:firstLine="640"/>
        <w:jc w:val="left"/>
      </w:pPr>
      <w:bookmarkStart w:id="11" w:name="bookmark17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地点：武汉高铁凯瑞国际大酒店（武汉江夏区藏龙岛经 济开发区特1号）。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13"/>
        </w:tabs>
        <w:bidi w:val="0"/>
        <w:spacing w:before="0" w:after="0" w:line="571" w:lineRule="exact"/>
        <w:ind w:left="0" w:right="0" w:firstLine="600"/>
        <w:jc w:val="both"/>
      </w:pPr>
      <w:bookmarkStart w:id="12" w:name="bookmark18"/>
      <w:r>
        <w:rPr>
          <w:color w:val="000000"/>
          <w:spacing w:val="0"/>
          <w:w w:val="100"/>
          <w:position w:val="0"/>
        </w:rPr>
        <w:t>四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报名方式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报名统一采用线上报名方式，网络报名系统网址为：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hy. cacem. com. cn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0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2"/>
        </w:tabs>
        <w:bidi w:val="0"/>
        <w:spacing w:before="0" w:after="0" w:line="571" w:lineRule="exact"/>
        <w:ind w:left="0" w:right="0" w:firstLine="600"/>
        <w:jc w:val="both"/>
      </w:pPr>
      <w:bookmarkStart w:id="13" w:name="bookmark19"/>
      <w:r>
        <w:rPr>
          <w:color w:val="000000"/>
          <w:spacing w:val="0"/>
          <w:w w:val="100"/>
          <w:position w:val="0"/>
        </w:rPr>
        <w:t>五</w:t>
      </w:r>
      <w:bookmarkEnd w:id="1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培训费用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386"/>
        </w:tabs>
        <w:bidi w:val="0"/>
        <w:spacing w:before="0" w:after="0" w:line="571" w:lineRule="exact"/>
        <w:ind w:left="0" w:right="0" w:firstLine="600"/>
        <w:jc w:val="left"/>
      </w:pPr>
      <w:bookmarkStart w:id="14" w:name="bookmark20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培训费1650元/人,食宿统一安排，住宿费用自理。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386"/>
        </w:tabs>
        <w:bidi w:val="0"/>
        <w:spacing w:before="0" w:after="0" w:line="571" w:lineRule="exact"/>
        <w:ind w:left="0" w:right="0" w:firstLine="600"/>
        <w:jc w:val="both"/>
      </w:pPr>
      <w:bookmarkStart w:id="15" w:name="bookmark21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汇款方式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16" w:name="bookmark22"/>
      <w:bookmarkEnd w:id="16"/>
      <w:r>
        <w:rPr>
          <w:color w:val="000000"/>
          <w:spacing w:val="0"/>
          <w:w w:val="100"/>
          <w:position w:val="0"/>
        </w:rPr>
        <w:t>在线支付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在协会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“网</w:t>
      </w:r>
      <w:r>
        <w:rPr>
          <w:color w:val="000000"/>
          <w:spacing w:val="0"/>
          <w:w w:val="100"/>
          <w:position w:val="0"/>
        </w:rPr>
        <w:t>络报名系统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”中选</w:t>
      </w:r>
      <w:r>
        <w:rPr>
          <w:color w:val="000000"/>
          <w:spacing w:val="0"/>
          <w:w w:val="100"/>
          <w:position w:val="0"/>
        </w:rPr>
        <w:t>择支付宝扫码支付。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66"/>
        </w:tabs>
        <w:bidi w:val="0"/>
        <w:spacing w:before="0" w:after="0" w:line="571" w:lineRule="exact"/>
        <w:ind w:left="0" w:right="0" w:firstLine="600"/>
        <w:jc w:val="left"/>
      </w:pPr>
      <w:bookmarkStart w:id="17" w:name="bookmark23"/>
      <w:bookmarkEnd w:id="17"/>
      <w:r>
        <w:rPr>
          <w:color w:val="000000"/>
          <w:spacing w:val="0"/>
          <w:w w:val="100"/>
          <w:position w:val="0"/>
        </w:rPr>
        <w:t>网银（银行）对公转账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户 名：中国施工企业管理协会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账 号：0148 0142 1000 0050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开户行：中国民生银行北京东二环支行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行 号：3051 0000 1483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581" w:lineRule="exact"/>
        <w:ind w:left="0" w:right="0" w:firstLine="600"/>
        <w:jc w:val="left"/>
      </w:pPr>
      <w:bookmarkStart w:id="18" w:name="bookmark24"/>
      <w:bookmarkEnd w:id="18"/>
      <w:r>
        <w:rPr>
          <w:color w:val="000000"/>
          <w:spacing w:val="0"/>
          <w:w w:val="100"/>
          <w:position w:val="0"/>
        </w:rPr>
        <w:t>支付宝对公转账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账 号：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office® cacem. com. cn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账 户：中国施工企业管理协会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 xml:space="preserve">注：选择方式2和方式3缴费的，须将转账凭证上传至协会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“网络</w:t>
      </w:r>
      <w:r>
        <w:rPr>
          <w:color w:val="000000"/>
          <w:spacing w:val="0"/>
          <w:w w:val="100"/>
          <w:position w:val="0"/>
        </w:rPr>
        <w:t>报名系统”。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0" w:line="586" w:lineRule="exact"/>
        <w:ind w:left="0" w:right="0" w:firstLine="620"/>
        <w:jc w:val="left"/>
      </w:pPr>
      <w:bookmarkStart w:id="19" w:name="bookmark25"/>
      <w:r>
        <w:rPr>
          <w:color w:val="000000"/>
          <w:spacing w:val="0"/>
          <w:w w:val="100"/>
          <w:position w:val="0"/>
        </w:rPr>
        <w:t>六</w:t>
      </w:r>
      <w:bookmarkEnd w:id="1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其他事项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406"/>
        </w:tabs>
        <w:bidi w:val="0"/>
        <w:spacing w:before="0" w:after="0" w:line="576" w:lineRule="exact"/>
        <w:ind w:left="0" w:right="0" w:firstLine="620"/>
        <w:jc w:val="left"/>
      </w:pPr>
      <w:bookmarkStart w:id="20" w:name="bookmark26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请于7月6日前将培训费转账至协会账户；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434"/>
        </w:tabs>
        <w:bidi w:val="0"/>
        <w:spacing w:before="0" w:after="0" w:line="576" w:lineRule="exact"/>
        <w:ind w:left="0" w:right="0" w:firstLine="620"/>
        <w:jc w:val="left"/>
      </w:pPr>
      <w:bookmarkStart w:id="21" w:name="bookmark27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根据疫情防控要求，中高风险地区学员的报名及参训情 况另行通知；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406"/>
        </w:tabs>
        <w:bidi w:val="0"/>
        <w:spacing w:before="0" w:after="0" w:line="581" w:lineRule="exact"/>
        <w:ind w:left="0" w:right="0" w:firstLine="620"/>
        <w:jc w:val="left"/>
      </w:pPr>
      <w:bookmarkStart w:id="22" w:name="bookmark28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因版权原因，分享课件为讲师授权（节选）版本。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  <w:bookmarkStart w:id="23" w:name="bookmark29"/>
      <w:r>
        <w:rPr>
          <w:color w:val="000000"/>
          <w:spacing w:val="0"/>
          <w:w w:val="100"/>
          <w:position w:val="0"/>
        </w:rPr>
        <w:t>七</w:t>
      </w:r>
      <w:bookmarkEnd w:id="2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联系方式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刘亚梅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010 -63253461、13801032974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王海波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010 -63253464、13253671661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孙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鑫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010 -63253415、18610679892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郑求松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010 -63253470、13511051209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中国施工企业管理协会培训部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220" w:line="581" w:lineRule="exact"/>
        <w:ind w:left="0" w:right="0" w:firstLine="620"/>
        <w:jc w:val="left"/>
        <w:rPr>
          <w:rStyle w:val="4"/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2021年6月4日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2021-06-15T02:16:07Z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B87D45F9F6444E22A154629F2BBF9AA4</vt:lpwstr>
  </property>
</Properties>
</file>