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26" w:lineRule="exact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</w:pPr>
      <w:bookmarkStart w:id="0" w:name="zhengwen"/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附件</w:t>
      </w:r>
    </w:p>
    <w:p>
      <w:pPr>
        <w:overflowPunct w:val="0"/>
        <w:spacing w:before="249" w:beforeLines="80" w:after="343" w:afterLines="110" w:line="426" w:lineRule="exact"/>
        <w:jc w:val="center"/>
        <w:rPr>
          <w:rFonts w:ascii="方正小标宋_GBK" w:hAnsi="Times New Roman" w:eastAsia="方正小标宋_GBK"/>
          <w:color w:val="auto"/>
          <w:kern w:val="0"/>
          <w:sz w:val="36"/>
          <w:szCs w:val="36"/>
          <w:highlight w:val="none"/>
        </w:rPr>
      </w:pPr>
      <w:bookmarkStart w:id="1" w:name="_GoBack"/>
      <w:r>
        <w:rPr>
          <w:rFonts w:hint="eastAsia" w:ascii="方正小标宋_GBK" w:hAnsi="Times New Roman" w:eastAsia="方正小标宋_GBK"/>
          <w:color w:val="auto"/>
          <w:kern w:val="0"/>
          <w:sz w:val="36"/>
          <w:szCs w:val="36"/>
          <w:highlight w:val="none"/>
        </w:rPr>
        <w:t>湖北省建设工程质量检测的业务内容</w:t>
      </w:r>
    </w:p>
    <w:bookmarkEnd w:id="1"/>
    <w:p>
      <w:pPr>
        <w:overflowPunct w:val="0"/>
        <w:spacing w:line="426" w:lineRule="exact"/>
        <w:rPr>
          <w:rFonts w:ascii="Times New Roman" w:hAnsi="黑体" w:eastAsia="黑体"/>
          <w:color w:val="auto"/>
          <w:kern w:val="0"/>
          <w:sz w:val="24"/>
          <w:highlight w:val="none"/>
        </w:rPr>
      </w:pPr>
      <w:r>
        <w:rPr>
          <w:rFonts w:hint="eastAsia" w:ascii="Times New Roman" w:hAnsi="黑体" w:eastAsia="黑体"/>
          <w:color w:val="auto"/>
          <w:kern w:val="0"/>
          <w:sz w:val="24"/>
          <w:highlight w:val="none"/>
        </w:rPr>
        <w:t>一、专项检测</w:t>
      </w:r>
      <w:r>
        <w:rPr>
          <w:rFonts w:hint="eastAsia" w:ascii="仿宋" w:hAnsi="仿宋" w:eastAsia="仿宋"/>
          <w:color w:val="FF0000"/>
          <w:kern w:val="0"/>
          <w:sz w:val="24"/>
        </w:rPr>
        <w:t>（</w:t>
      </w:r>
      <w:r>
        <w:rPr>
          <w:rFonts w:ascii="仿宋" w:hAnsi="仿宋" w:eastAsia="仿宋"/>
          <w:color w:val="FF0000"/>
          <w:kern w:val="0"/>
          <w:sz w:val="24"/>
        </w:rPr>
        <w:t>“★”项</w:t>
      </w:r>
      <w:r>
        <w:rPr>
          <w:rFonts w:hint="eastAsia" w:ascii="仿宋" w:hAnsi="仿宋" w:eastAsia="仿宋"/>
          <w:color w:val="FF0000"/>
          <w:kern w:val="0"/>
          <w:sz w:val="24"/>
        </w:rPr>
        <w:t>为</w:t>
      </w:r>
      <w:r>
        <w:rPr>
          <w:rFonts w:ascii="仿宋" w:hAnsi="仿宋" w:eastAsia="仿宋"/>
          <w:color w:val="FF0000"/>
          <w:kern w:val="0"/>
          <w:sz w:val="24"/>
        </w:rPr>
        <w:t>必须开展的检测参数或检测方法。</w:t>
      </w:r>
      <w:r>
        <w:rPr>
          <w:rFonts w:hint="eastAsia" w:ascii="仿宋" w:hAnsi="仿宋" w:eastAsia="仿宋"/>
          <w:color w:val="FF0000"/>
          <w:kern w:val="0"/>
          <w:sz w:val="24"/>
        </w:rPr>
        <w:t>）</w:t>
      </w:r>
    </w:p>
    <w:p>
      <w:pPr>
        <w:overflowPunct w:val="0"/>
        <w:spacing w:line="426" w:lineRule="exact"/>
        <w:rPr>
          <w:rFonts w:ascii="Times New Roman" w:hAnsi="Times New Roman" w:eastAsia="楷体_GB2312"/>
          <w:b/>
          <w:color w:val="auto"/>
          <w:kern w:val="0"/>
          <w:sz w:val="24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kern w:val="0"/>
          <w:sz w:val="24"/>
          <w:highlight w:val="none"/>
        </w:rPr>
        <w:t>（一）地基基础工程检测</w:t>
      </w:r>
    </w:p>
    <w:tbl>
      <w:tblPr>
        <w:tblStyle w:val="7"/>
        <w:tblW w:w="8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539"/>
        <w:gridCol w:w="992"/>
        <w:gridCol w:w="1498"/>
        <w:gridCol w:w="1050"/>
        <w:gridCol w:w="829"/>
        <w:gridCol w:w="874"/>
        <w:gridCol w:w="1257"/>
        <w:gridCol w:w="1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83" w:hRule="atLeast"/>
          <w:tblHeader/>
        </w:trPr>
        <w:tc>
          <w:tcPr>
            <w:tcW w:w="539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auto"/>
                <w:sz w:val="19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19"/>
                <w:highlight w:val="none"/>
              </w:rPr>
              <w:t>序号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auto"/>
                <w:sz w:val="19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19"/>
                <w:highlight w:val="none"/>
              </w:rPr>
              <w:t>项目名称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auto"/>
                <w:sz w:val="19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19"/>
                <w:highlight w:val="none"/>
              </w:rPr>
              <w:t>参数名称</w:t>
            </w:r>
          </w:p>
        </w:tc>
        <w:tc>
          <w:tcPr>
            <w:tcW w:w="1879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auto"/>
                <w:sz w:val="19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19"/>
                <w:highlight w:val="none"/>
              </w:rPr>
              <w:t>检测方法</w:t>
            </w: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auto"/>
                <w:sz w:val="19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19"/>
                <w:highlight w:val="none"/>
              </w:rPr>
              <w:t>仪器设备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auto"/>
                <w:sz w:val="19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19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5" w:hRule="atLeast"/>
        </w:trPr>
        <w:tc>
          <w:tcPr>
            <w:tcW w:w="539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1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地基</w:t>
            </w:r>
          </w:p>
        </w:tc>
        <w:tc>
          <w:tcPr>
            <w:tcW w:w="1498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承载力</w:t>
            </w:r>
          </w:p>
        </w:tc>
        <w:tc>
          <w:tcPr>
            <w:tcW w:w="1879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★浅层平板载荷试验</w:t>
            </w:r>
          </w:p>
        </w:tc>
        <w:tc>
          <w:tcPr>
            <w:tcW w:w="2131" w:type="dxa"/>
            <w:gridSpan w:val="2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千斤顶、钢梁、百分表/位移传感计、压力表/压力传感器</w:t>
            </w:r>
          </w:p>
        </w:tc>
        <w:tc>
          <w:tcPr>
            <w:tcW w:w="1378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1" w:hRule="atLeast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879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★深层平板载荷试验</w:t>
            </w:r>
          </w:p>
        </w:tc>
        <w:tc>
          <w:tcPr>
            <w:tcW w:w="2131" w:type="dxa"/>
            <w:gridSpan w:val="2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378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879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★岩基载荷试验</w:t>
            </w:r>
          </w:p>
        </w:tc>
        <w:tc>
          <w:tcPr>
            <w:tcW w:w="2131" w:type="dxa"/>
            <w:gridSpan w:val="2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378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879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静力触探试验</w:t>
            </w: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静力触探仪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879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圆锥动力触探试验</w:t>
            </w: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动力触探仪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2" w:hRule="atLeast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复合地基载荷试验</w:t>
            </w:r>
          </w:p>
        </w:tc>
        <w:tc>
          <w:tcPr>
            <w:tcW w:w="829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锚桩法或</w:t>
            </w:r>
          </w:p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堆载法</w:t>
            </w:r>
          </w:p>
        </w:tc>
        <w:tc>
          <w:tcPr>
            <w:tcW w:w="874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千斤顶、钢梁/锚笼、百分表/位移传感计、压力表/压力传感器</w:t>
            </w:r>
          </w:p>
        </w:tc>
        <w:tc>
          <w:tcPr>
            <w:tcW w:w="1257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5000kN及以下</w:t>
            </w:r>
          </w:p>
        </w:tc>
        <w:tc>
          <w:tcPr>
            <w:tcW w:w="1378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此级应具备5000kN级检测设备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</w:trPr>
        <w:tc>
          <w:tcPr>
            <w:tcW w:w="539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2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基桩</w:t>
            </w:r>
          </w:p>
        </w:tc>
        <w:tc>
          <w:tcPr>
            <w:tcW w:w="1498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承载力</w:t>
            </w:r>
          </w:p>
        </w:tc>
        <w:tc>
          <w:tcPr>
            <w:tcW w:w="1050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★单桩竖向抗压静载试验</w:t>
            </w:r>
          </w:p>
        </w:tc>
        <w:tc>
          <w:tcPr>
            <w:tcW w:w="829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874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25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378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480" w:hRule="atLeast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829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874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15000kN及以下</w:t>
            </w:r>
          </w:p>
        </w:tc>
        <w:tc>
          <w:tcPr>
            <w:tcW w:w="13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此级应具备5000kN</w:t>
            </w:r>
          </w:p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和15000kN两个等级的检测设备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829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874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15000kN以上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此级应具备15000kN以上的反力装置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879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单桩竖向抗拔静载试验</w:t>
            </w:r>
          </w:p>
        </w:tc>
        <w:tc>
          <w:tcPr>
            <w:tcW w:w="2131" w:type="dxa"/>
            <w:gridSpan w:val="2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千斤顶、钢梁、百分表/位移传感计、压力表/压力传感器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90" w:hRule="atLeast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879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单桩水平静载试验</w:t>
            </w:r>
          </w:p>
        </w:tc>
        <w:tc>
          <w:tcPr>
            <w:tcW w:w="2131" w:type="dxa"/>
            <w:gridSpan w:val="2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90" w:hRule="atLeast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879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高应变法</w:t>
            </w: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重锤、拟合法软件、动测仪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90" w:hRule="atLeast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498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桩身完整性</w:t>
            </w:r>
          </w:p>
        </w:tc>
        <w:tc>
          <w:tcPr>
            <w:tcW w:w="1879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★低应变法</w:t>
            </w: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动测仪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90" w:hRule="atLeast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879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声波透射法</w:t>
            </w: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声波检测仪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90" w:hRule="atLeast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879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钻芯法</w:t>
            </w: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钻机、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压力机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0" w:hRule="atLeast"/>
        </w:trPr>
        <w:tc>
          <w:tcPr>
            <w:tcW w:w="539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3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锚杆</w:t>
            </w:r>
          </w:p>
        </w:tc>
        <w:tc>
          <w:tcPr>
            <w:tcW w:w="1498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锁定力/抗拔承载力</w:t>
            </w:r>
          </w:p>
        </w:tc>
        <w:tc>
          <w:tcPr>
            <w:tcW w:w="1879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★土层锚杆抗拔试验</w:t>
            </w:r>
          </w:p>
        </w:tc>
        <w:tc>
          <w:tcPr>
            <w:tcW w:w="2131" w:type="dxa"/>
            <w:gridSpan w:val="2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穿心千斤顶、百分表/位移传感计、压力表/压力传感器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0" w:hRule="atLeast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879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岩石锚杆抗拔试验</w:t>
            </w:r>
          </w:p>
        </w:tc>
        <w:tc>
          <w:tcPr>
            <w:tcW w:w="2131" w:type="dxa"/>
            <w:gridSpan w:val="2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0" w:hRule="atLeast"/>
        </w:trPr>
        <w:tc>
          <w:tcPr>
            <w:tcW w:w="539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Times New Roman" w:hAnsi="Times New Roman"/>
                <w:b/>
                <w:bCs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4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b/>
                <w:bCs/>
                <w:color w:val="auto"/>
                <w:sz w:val="19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19"/>
                <w:highlight w:val="none"/>
              </w:rPr>
              <w:t>边坡</w:t>
            </w: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/</w:t>
            </w:r>
            <w:r>
              <w:rPr>
                <w:rFonts w:ascii="Times New Roman" w:hAnsi="Times New Roman"/>
                <w:color w:val="auto"/>
                <w:sz w:val="19"/>
                <w:highlight w:val="none"/>
              </w:rPr>
              <w:t>基坑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Times New Roman" w:hAnsi="Times New Roman"/>
                <w:b/>
                <w:bCs/>
                <w:color w:val="auto"/>
                <w:sz w:val="19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19"/>
                <w:highlight w:val="none"/>
              </w:rPr>
              <w:t>水平位移</w:t>
            </w:r>
          </w:p>
        </w:tc>
        <w:tc>
          <w:tcPr>
            <w:tcW w:w="1879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Times New Roman" w:hAnsi="Times New Roman"/>
                <w:b/>
                <w:bCs/>
                <w:color w:val="auto"/>
                <w:sz w:val="19"/>
                <w:highlight w:val="none"/>
              </w:rPr>
            </w:pP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Times New Roman" w:hAnsi="Times New Roman"/>
                <w:b/>
                <w:bCs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经纬仪、全站仪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b/>
                <w:bCs/>
                <w:color w:val="auto"/>
                <w:sz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0" w:hRule="atLeast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竖向位移</w:t>
            </w:r>
          </w:p>
        </w:tc>
        <w:tc>
          <w:tcPr>
            <w:tcW w:w="1879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水准仪、全站仪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0" w:hRule="atLeast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19"/>
                <w:highlight w:val="none"/>
              </w:rPr>
              <w:t>深层</w:t>
            </w: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水平</w:t>
            </w:r>
            <w:r>
              <w:rPr>
                <w:rFonts w:ascii="Times New Roman" w:hAnsi="Times New Roman"/>
                <w:color w:val="auto"/>
                <w:sz w:val="19"/>
                <w:highlight w:val="none"/>
              </w:rPr>
              <w:t>位移</w:t>
            </w:r>
          </w:p>
        </w:tc>
        <w:tc>
          <w:tcPr>
            <w:tcW w:w="1879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测斜仪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0" w:hRule="atLeast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倾斜</w:t>
            </w:r>
          </w:p>
        </w:tc>
        <w:tc>
          <w:tcPr>
            <w:tcW w:w="1879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经纬仪/全站仪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0" w:hRule="atLeast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19"/>
                <w:highlight w:val="none"/>
              </w:rPr>
              <w:t>裂缝</w:t>
            </w:r>
          </w:p>
        </w:tc>
        <w:tc>
          <w:tcPr>
            <w:tcW w:w="1879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裂缝宽度测量仪/游标卡尺/千分尺、钢卷尺/超声</w:t>
            </w:r>
          </w:p>
          <w:p>
            <w:pPr>
              <w:overflowPunct w:val="0"/>
              <w:spacing w:line="240" w:lineRule="exact"/>
              <w:textAlignment w:val="center"/>
              <w:rPr>
                <w:rFonts w:hint="eastAsia"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检测仪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0" w:hRule="atLeast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19"/>
                <w:highlight w:val="none"/>
              </w:rPr>
              <w:t>支护结构内力</w:t>
            </w:r>
          </w:p>
        </w:tc>
        <w:tc>
          <w:tcPr>
            <w:tcW w:w="1879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应力计/应变计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0" w:hRule="atLeast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19"/>
                <w:highlight w:val="none"/>
              </w:rPr>
              <w:t>土压力</w:t>
            </w:r>
          </w:p>
        </w:tc>
        <w:tc>
          <w:tcPr>
            <w:tcW w:w="1879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19"/>
                <w:highlight w:val="none"/>
              </w:rPr>
              <w:t>土压力</w:t>
            </w: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计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0" w:hRule="atLeast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孔隙水压力</w:t>
            </w:r>
          </w:p>
        </w:tc>
        <w:tc>
          <w:tcPr>
            <w:tcW w:w="1879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频率仪/应变仪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0" w:hRule="atLeast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19"/>
                <w:highlight w:val="none"/>
              </w:rPr>
              <w:t>地下水位</w:t>
            </w: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控制</w:t>
            </w:r>
          </w:p>
        </w:tc>
        <w:tc>
          <w:tcPr>
            <w:tcW w:w="1879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水位计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0" w:hRule="atLeast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锚杆轴力</w:t>
            </w:r>
          </w:p>
        </w:tc>
        <w:tc>
          <w:tcPr>
            <w:tcW w:w="1879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轴力计/应力计/应变计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0" w:hRule="atLeast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土体分层竖向位移</w:t>
            </w:r>
          </w:p>
        </w:tc>
        <w:tc>
          <w:tcPr>
            <w:tcW w:w="1879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分层沉降仪/水准仪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0" w:hRule="atLeast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坑底隆起</w:t>
            </w:r>
          </w:p>
        </w:tc>
        <w:tc>
          <w:tcPr>
            <w:tcW w:w="1879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水准仪、钢尺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</w:tr>
    </w:tbl>
    <w:p>
      <w:pPr>
        <w:overflowPunct w:val="0"/>
        <w:spacing w:line="426" w:lineRule="exact"/>
        <w:rPr>
          <w:rFonts w:hint="eastAsia" w:ascii="Times New Roman" w:hAnsi="Times New Roman" w:eastAsia="楷体_GB2312"/>
          <w:b/>
          <w:color w:val="auto"/>
          <w:kern w:val="0"/>
          <w:sz w:val="24"/>
          <w:highlight w:val="none"/>
        </w:rPr>
      </w:pPr>
    </w:p>
    <w:p>
      <w:pPr>
        <w:overflowPunct w:val="0"/>
        <w:spacing w:line="426" w:lineRule="exact"/>
        <w:rPr>
          <w:rFonts w:ascii="Times New Roman" w:hAnsi="Times New Roman" w:eastAsia="楷体_GB2312"/>
          <w:b/>
          <w:color w:val="auto"/>
          <w:kern w:val="0"/>
          <w:sz w:val="24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kern w:val="0"/>
          <w:sz w:val="24"/>
          <w:highlight w:val="none"/>
        </w:rPr>
        <w:t>（二）主体结构工程现场检测</w:t>
      </w:r>
    </w:p>
    <w:tbl>
      <w:tblPr>
        <w:tblStyle w:val="7"/>
        <w:tblW w:w="8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527"/>
        <w:gridCol w:w="1575"/>
        <w:gridCol w:w="1500"/>
        <w:gridCol w:w="2615"/>
        <w:gridCol w:w="2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4" w:hRule="atLeast"/>
          <w:tblHeader/>
          <w:jc w:val="center"/>
        </w:trPr>
        <w:tc>
          <w:tcPr>
            <w:tcW w:w="527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highlight w:val="none"/>
              </w:rPr>
              <w:t>项目名称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highlight w:val="none"/>
              </w:rPr>
              <w:t>参数名称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highlight w:val="none"/>
              </w:rPr>
              <w:t>检测方法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highlight w:val="none"/>
              </w:rPr>
              <w:t>主要仪器设备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6" w:hRule="atLeast"/>
          <w:jc w:val="center"/>
        </w:trPr>
        <w:tc>
          <w:tcPr>
            <w:tcW w:w="527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575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混凝土结构</w:t>
            </w: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抗压强度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★回弹法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回弹仪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6" w:hRule="atLeast"/>
          <w:jc w:val="center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15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超声-回弹综合法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超声波测试仪、回弹仪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55" w:hRule="atLeast"/>
          <w:jc w:val="center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15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回弹-取芯法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回弹仪、钻芯机、压力机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6" w:hRule="atLeast"/>
          <w:jc w:val="center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15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★钻芯法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钻芯机、压力机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6" w:hRule="atLeast"/>
          <w:jc w:val="center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15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拔出法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抗拔仪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6" w:hRule="atLeast"/>
          <w:jc w:val="center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钢筋保护层厚度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★电磁感应法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钢筋保护层测定仪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6" w:hRule="atLeast"/>
          <w:jc w:val="center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15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直接法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钢直尺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80" w:hRule="atLeast"/>
          <w:jc w:val="center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钢筋间距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电磁感应法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钢筋保护层测定仪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0" w:hRule="atLeast"/>
          <w:jc w:val="center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混凝土电阻率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四电极法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混凝土电阻率测量仪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6" w:hRule="atLeast"/>
          <w:jc w:val="center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钢筋锈蚀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半电池电位法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钢筋锈蚀仪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6" w:hRule="atLeast"/>
          <w:jc w:val="center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尺寸与偏差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激光测距仪/卷尺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楼板厚度测定仪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钢直尺、钢卷尺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6" w:hRule="atLeast"/>
          <w:jc w:val="center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裂缝宽度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裂缝宽度仪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6" w:hRule="atLeast"/>
          <w:jc w:val="center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后置埋件抗拔力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★抗拔试验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锚杆拉拔仪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6" w:hRule="atLeast"/>
          <w:jc w:val="center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混凝土构件结构性能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载荷试验法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百分表、裂缝宽度仪、加荷设备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6" w:hRule="atLeast"/>
          <w:jc w:val="center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灌浆饱满度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内窥镜法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内窥镜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6" w:hRule="atLeast"/>
          <w:jc w:val="center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15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超声法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阵列超声成像仪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15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射线法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射线机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6" w:hRule="atLeast"/>
          <w:jc w:val="center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竖向构件底部接缝饱满度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超声法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超声仪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6" w:hRule="atLeast"/>
          <w:jc w:val="center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叠合构件结合面缺陷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超声法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阵列超声成像仪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6" w:hRule="atLeast"/>
          <w:jc w:val="center"/>
        </w:trPr>
        <w:tc>
          <w:tcPr>
            <w:tcW w:w="527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2</w:t>
            </w:r>
          </w:p>
        </w:tc>
        <w:tc>
          <w:tcPr>
            <w:tcW w:w="1575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砌体结构</w:t>
            </w: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砂浆抗压强度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回弹法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回弹仪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6" w:hRule="atLeast"/>
          <w:jc w:val="center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15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贯入法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贯入仪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6" w:hRule="atLeast"/>
          <w:jc w:val="center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15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推出法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推出仪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6" w:hRule="atLeast"/>
          <w:jc w:val="center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15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筒压法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压力机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6" w:hRule="atLeast"/>
          <w:jc w:val="center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砌体抗压强度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原位轴压法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原位压力机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6" w:hRule="atLeast"/>
          <w:jc w:val="center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15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扁顶法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扁式液压千斤顶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6" w:hRule="atLeast"/>
          <w:jc w:val="center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15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原位单剪法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千斤顶、压力表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6" w:hRule="atLeast"/>
          <w:jc w:val="center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15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原位单砖双剪法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原位剪切仪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6" w:hRule="atLeast"/>
          <w:jc w:val="center"/>
        </w:trPr>
        <w:tc>
          <w:tcPr>
            <w:tcW w:w="527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3</w:t>
            </w:r>
          </w:p>
        </w:tc>
        <w:tc>
          <w:tcPr>
            <w:tcW w:w="1575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建筑物</w:t>
            </w:r>
          </w:p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变形观测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沉降观测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精密水准仪、全站仪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6" w:hRule="atLeast"/>
          <w:jc w:val="center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倾斜观测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经纬仪、全站仪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6" w:hRule="atLeast"/>
          <w:jc w:val="center"/>
        </w:trPr>
        <w:tc>
          <w:tcPr>
            <w:tcW w:w="527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4</w:t>
            </w:r>
          </w:p>
        </w:tc>
        <w:tc>
          <w:tcPr>
            <w:tcW w:w="1575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桥梁结构载荷试验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外观质量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裂缝观测仪、钢卷尺等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6" w:hRule="atLeast"/>
          <w:jc w:val="center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挠度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百分表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6" w:hRule="atLeast"/>
          <w:jc w:val="center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应力(应变)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电阻应变片、振弦传感器、静态采集仪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6" w:hRule="atLeast"/>
          <w:jc w:val="center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动挠度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电子位移计、动态信号采集系统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6" w:hRule="atLeast"/>
          <w:jc w:val="center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动应力(应变)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电阻应变计、动态信号采集系统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6" w:hRule="atLeast"/>
          <w:jc w:val="center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模态参数（自振频率、阻尼系数、振型和冲击系数）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测振传感器、动态信号采集系统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6" w:hRule="atLeast"/>
          <w:jc w:val="center"/>
        </w:trPr>
        <w:tc>
          <w:tcPr>
            <w:tcW w:w="527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5</w:t>
            </w:r>
          </w:p>
        </w:tc>
        <w:tc>
          <w:tcPr>
            <w:tcW w:w="1575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预制混凝土衬砌管片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外观检查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裂缝观测仪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6" w:hRule="atLeast"/>
          <w:jc w:val="center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尺寸检查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0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钢卷尺、塞尺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6" w:hRule="atLeast"/>
          <w:jc w:val="center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管片拼装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0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6" w:hRule="atLeast"/>
          <w:jc w:val="center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渗漏/检漏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加压泵、精密压力表、秒表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6" w:hRule="atLeast"/>
          <w:jc w:val="center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抗弯性能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0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千斤顶、荷载传感器、裂缝观测仪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6" w:hRule="atLeast"/>
          <w:jc w:val="center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抗拔性能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0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6" w:hRule="atLeast"/>
          <w:jc w:val="center"/>
        </w:trPr>
        <w:tc>
          <w:tcPr>
            <w:tcW w:w="527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6</w:t>
            </w:r>
          </w:p>
        </w:tc>
        <w:tc>
          <w:tcPr>
            <w:tcW w:w="1575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隧道工程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断面尺寸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0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20"/>
                <w:sz w:val="18"/>
                <w:szCs w:val="18"/>
                <w:highlight w:val="none"/>
              </w:rPr>
              <w:t>激光断面仪</w:t>
            </w:r>
            <w:r>
              <w:rPr>
                <w:rFonts w:hint="eastAsia" w:ascii="宋体" w:hAnsi="宋体" w:cs="宋体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  <w:t>或全站仪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6" w:hRule="atLeast"/>
          <w:jc w:val="center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衬砌厚度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地质雷达法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20"/>
                <w:sz w:val="18"/>
                <w:szCs w:val="18"/>
                <w:highlight w:val="none"/>
              </w:rPr>
              <w:t>地质雷达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6" w:hRule="atLeast"/>
          <w:jc w:val="center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15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钻芯法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pacing w:val="2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  <w:t>取芯机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、钢卷尺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6" w:hRule="atLeast"/>
          <w:jc w:val="center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衬砌背后回填密实度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0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20"/>
                <w:sz w:val="18"/>
                <w:szCs w:val="18"/>
                <w:highlight w:val="none"/>
              </w:rPr>
              <w:t>地质雷达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6" w:hRule="atLeast"/>
          <w:jc w:val="center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管片背后注浆密实度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200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6" w:hRule="atLeast"/>
          <w:jc w:val="center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锚杆长度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200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锚杆无损检测仪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6" w:hRule="atLeast"/>
          <w:jc w:val="center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锚杆锚固密实度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200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7" w:hRule="atLeast"/>
          <w:jc w:val="center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仰拱厚度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20"/>
                <w:sz w:val="19"/>
                <w:szCs w:val="19"/>
                <w:highlight w:val="none"/>
              </w:rPr>
              <w:t>地质雷达</w:t>
            </w:r>
            <w:r>
              <w:rPr>
                <w:rFonts w:hint="eastAsia" w:ascii="宋体" w:hAnsi="宋体" w:cs="宋体"/>
                <w:color w:val="auto"/>
                <w:spacing w:val="20"/>
                <w:sz w:val="19"/>
                <w:szCs w:val="19"/>
                <w:highlight w:val="none"/>
                <w:lang w:val="en-US" w:eastAsia="zh-CN"/>
              </w:rPr>
              <w:t>法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20"/>
                <w:sz w:val="19"/>
                <w:szCs w:val="19"/>
                <w:highlight w:val="none"/>
              </w:rPr>
              <w:t>地质雷达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7" w:hRule="atLeast"/>
          <w:jc w:val="center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color w:val="auto"/>
                <w:highlight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color w:val="auto"/>
                <w:highlight w:val="none"/>
              </w:rPr>
            </w:pPr>
          </w:p>
        </w:tc>
        <w:tc>
          <w:tcPr>
            <w:tcW w:w="2615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钻芯法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  <w:t>取芯机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、钢卷尺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仰拱填充质量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200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20"/>
                <w:sz w:val="18"/>
                <w:szCs w:val="18"/>
                <w:highlight w:val="none"/>
              </w:rPr>
              <w:t>地质雷达</w:t>
            </w:r>
          </w:p>
        </w:tc>
      </w:tr>
    </w:tbl>
    <w:p>
      <w:pPr>
        <w:overflowPunct w:val="0"/>
        <w:spacing w:line="426" w:lineRule="exact"/>
        <w:rPr>
          <w:rFonts w:hint="eastAsia" w:ascii="Times New Roman" w:hAnsi="Times New Roman" w:eastAsia="楷体_GB2312"/>
          <w:b/>
          <w:color w:val="auto"/>
          <w:kern w:val="0"/>
          <w:sz w:val="24"/>
          <w:highlight w:val="none"/>
        </w:rPr>
      </w:pPr>
    </w:p>
    <w:p>
      <w:pPr>
        <w:overflowPunct w:val="0"/>
        <w:spacing w:line="426" w:lineRule="exact"/>
        <w:rPr>
          <w:rFonts w:ascii="Times New Roman" w:hAnsi="Times New Roman" w:eastAsia="楷体_GB2312"/>
          <w:b/>
          <w:color w:val="auto"/>
          <w:kern w:val="0"/>
          <w:sz w:val="24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kern w:val="0"/>
          <w:sz w:val="24"/>
          <w:highlight w:val="none"/>
        </w:rPr>
        <w:t>（三）建筑幕墙工程检测</w:t>
      </w:r>
    </w:p>
    <w:tbl>
      <w:tblPr>
        <w:tblStyle w:val="7"/>
        <w:tblW w:w="8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542"/>
        <w:gridCol w:w="2176"/>
        <w:gridCol w:w="1540"/>
        <w:gridCol w:w="1081"/>
        <w:gridCol w:w="3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94" w:hRule="atLeast"/>
          <w:tblHeader/>
          <w:jc w:val="center"/>
        </w:trPr>
        <w:tc>
          <w:tcPr>
            <w:tcW w:w="542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auto"/>
                <w:sz w:val="19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19"/>
                <w:highlight w:val="none"/>
              </w:rPr>
              <w:t>序号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auto"/>
                <w:sz w:val="19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19"/>
                <w:highlight w:val="none"/>
              </w:rPr>
              <w:t>项目名称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auto"/>
                <w:sz w:val="19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19"/>
                <w:highlight w:val="none"/>
              </w:rPr>
              <w:t>参数名称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auto"/>
                <w:sz w:val="19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19"/>
                <w:highlight w:val="none"/>
              </w:rPr>
              <w:t>检测方法</w:t>
            </w:r>
          </w:p>
        </w:tc>
        <w:tc>
          <w:tcPr>
            <w:tcW w:w="3079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auto"/>
                <w:sz w:val="19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19"/>
                <w:highlight w:val="none"/>
              </w:rPr>
              <w:t>主要仪器设备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42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1</w:t>
            </w:r>
          </w:p>
        </w:tc>
        <w:tc>
          <w:tcPr>
            <w:tcW w:w="2176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建筑幕墙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★气密性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3079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动风压检测系统、平面内抗震系统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54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★水密性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3079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54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★风压变形性能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3079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54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★层间变形性能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3079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4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yellow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耐撞击性能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yellow"/>
              </w:rPr>
            </w:pPr>
          </w:p>
        </w:tc>
        <w:tc>
          <w:tcPr>
            <w:tcW w:w="307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eastAsia="宋体" w:cs="宋体"/>
                <w:color w:val="auto"/>
                <w:sz w:val="19"/>
                <w:highlight w:val="yellow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耐软重物撞击检测装置、耐硬物撞击检测装置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54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动态风压作用下水密性能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307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动态螺旋桨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542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2</w:t>
            </w:r>
          </w:p>
        </w:tc>
        <w:tc>
          <w:tcPr>
            <w:tcW w:w="2176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硅酮结构胶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★相容性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307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紫外线老化箱、紫外线强度计、拉力试验机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54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剥离粘结性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307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拉力试验机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4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邵氏硬度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307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恒温恒湿箱、硬度计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54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标准状态拉伸粘结强度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307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恒温恒湿箱、电子拉力试验机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542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3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石材</w:t>
            </w:r>
            <w:r>
              <w:rPr>
                <w:rFonts w:hint="eastAsia" w:ascii="宋体" w:hAnsi="宋体" w:cs="宋体"/>
                <w:color w:val="auto"/>
                <w:sz w:val="19"/>
                <w:highlight w:val="none"/>
                <w:lang w:eastAsia="zh-CN"/>
              </w:rPr>
              <w:t>用建筑</w:t>
            </w: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密封胶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default" w:ascii="宋体" w:hAnsi="宋体" w:eastAsia="宋体" w:cs="宋体"/>
                <w:color w:val="auto"/>
                <w:sz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污染性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307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紫外老化试验箱</w:t>
            </w:r>
          </w:p>
        </w:tc>
      </w:tr>
    </w:tbl>
    <w:p>
      <w:pPr>
        <w:overflowPunct w:val="0"/>
        <w:spacing w:line="426" w:lineRule="exact"/>
        <w:rPr>
          <w:rFonts w:ascii="Times New Roman" w:hAnsi="Times New Roman"/>
          <w:color w:val="auto"/>
          <w:kern w:val="0"/>
          <w:sz w:val="24"/>
          <w:highlight w:val="none"/>
        </w:rPr>
      </w:pPr>
    </w:p>
    <w:p>
      <w:pPr>
        <w:overflowPunct w:val="0"/>
        <w:spacing w:line="426" w:lineRule="exact"/>
        <w:rPr>
          <w:rFonts w:ascii="Times New Roman" w:hAnsi="Times New Roman" w:eastAsia="楷体_GB2312"/>
          <w:b/>
          <w:color w:val="auto"/>
          <w:kern w:val="0"/>
          <w:sz w:val="24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kern w:val="0"/>
          <w:sz w:val="24"/>
          <w:highlight w:val="none"/>
        </w:rPr>
        <w:t>（四）钢结构工程检测</w:t>
      </w:r>
    </w:p>
    <w:tbl>
      <w:tblPr>
        <w:tblStyle w:val="7"/>
        <w:tblW w:w="8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541"/>
        <w:gridCol w:w="2218"/>
        <w:gridCol w:w="1819"/>
        <w:gridCol w:w="1433"/>
        <w:gridCol w:w="2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16" w:hRule="atLeast"/>
          <w:jc w:val="center"/>
        </w:trPr>
        <w:tc>
          <w:tcPr>
            <w:tcW w:w="541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auto"/>
                <w:sz w:val="19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19"/>
                <w:highlight w:val="none"/>
              </w:rPr>
              <w:t>序号</w:t>
            </w:r>
          </w:p>
        </w:tc>
        <w:tc>
          <w:tcPr>
            <w:tcW w:w="2218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auto"/>
                <w:sz w:val="19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19"/>
                <w:highlight w:val="none"/>
              </w:rPr>
              <w:t>项目名称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auto"/>
                <w:sz w:val="19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19"/>
                <w:highlight w:val="none"/>
              </w:rPr>
              <w:t>参数名称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auto"/>
                <w:sz w:val="19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19"/>
                <w:highlight w:val="none"/>
              </w:rPr>
              <w:t>检测方法</w:t>
            </w:r>
          </w:p>
        </w:tc>
        <w:tc>
          <w:tcPr>
            <w:tcW w:w="240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auto"/>
                <w:sz w:val="19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19"/>
                <w:highlight w:val="none"/>
              </w:rPr>
              <w:t>主要仪器设备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41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1</w:t>
            </w:r>
          </w:p>
        </w:tc>
        <w:tc>
          <w:tcPr>
            <w:tcW w:w="2218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焊接工程</w:t>
            </w:r>
          </w:p>
        </w:tc>
        <w:tc>
          <w:tcPr>
            <w:tcW w:w="1819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钢结构焊接质量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射线探伤</w:t>
            </w:r>
          </w:p>
        </w:tc>
        <w:tc>
          <w:tcPr>
            <w:tcW w:w="2406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射线探伤机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41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218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819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★超声波探伤</w:t>
            </w:r>
          </w:p>
        </w:tc>
        <w:tc>
          <w:tcPr>
            <w:tcW w:w="2406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超声波探伤仪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41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218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819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磁粉探伤</w:t>
            </w:r>
          </w:p>
        </w:tc>
        <w:tc>
          <w:tcPr>
            <w:tcW w:w="2406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磁粉探伤仪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41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218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81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焊脚尺寸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406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焊规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41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2</w:t>
            </w:r>
          </w:p>
        </w:tc>
        <w:tc>
          <w:tcPr>
            <w:tcW w:w="2218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涂装工程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★涂层厚度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406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覆层测厚仪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41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218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81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表面清洁度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406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标准块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41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218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819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附着力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拉开法</w:t>
            </w:r>
          </w:p>
        </w:tc>
        <w:tc>
          <w:tcPr>
            <w:tcW w:w="2406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拉拔仪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41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218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819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划格法</w:t>
            </w:r>
          </w:p>
        </w:tc>
        <w:tc>
          <w:tcPr>
            <w:tcW w:w="2406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划格器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41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3</w:t>
            </w:r>
          </w:p>
        </w:tc>
        <w:tc>
          <w:tcPr>
            <w:tcW w:w="2218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连接用紧固标准件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★预拉力/紧固轴力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406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高强螺栓检测仪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41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218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81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楔负载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406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万能试验机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41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218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81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★扭矩系数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406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高强螺栓检测仪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41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218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81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★抗滑移系数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406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万能试验机、传感器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41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218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81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★拉力载荷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406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万能试验机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41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218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81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终拧扭矩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406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扭矩扳手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41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218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81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洛氏硬度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406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洛氏硬度仪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41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4</w:t>
            </w:r>
          </w:p>
        </w:tc>
        <w:tc>
          <w:tcPr>
            <w:tcW w:w="2218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主体钢结构安装工程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整体立面偏移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406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经纬仪</w:t>
            </w: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  <w:lang w:eastAsia="zh-CN"/>
              </w:rPr>
              <w:t>、全站仪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41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218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81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整体平面弯曲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406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41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218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81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构件垂直度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406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  <w:lang w:eastAsia="zh-CN"/>
              </w:rPr>
              <w:t>全站仪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41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218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81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构件挠度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406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41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5</w:t>
            </w:r>
          </w:p>
        </w:tc>
        <w:tc>
          <w:tcPr>
            <w:tcW w:w="2218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空间</w:t>
            </w: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  <w:lang w:eastAsia="zh-CN"/>
              </w:rPr>
              <w:t>网格</w:t>
            </w: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结构安装工程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★钢网架（网壳）结构挠度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406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41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6</w:t>
            </w:r>
          </w:p>
        </w:tc>
        <w:tc>
          <w:tcPr>
            <w:tcW w:w="2218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金属屋面</w:t>
            </w: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  <w:lang w:eastAsia="zh-CN"/>
              </w:rPr>
              <w:t>及采光顶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抗风揭性能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406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抗风揭性能试验仪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41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7</w:t>
            </w:r>
          </w:p>
        </w:tc>
        <w:tc>
          <w:tcPr>
            <w:tcW w:w="2218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钢材、钢铸件力学性能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屈服强度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406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万能试验机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41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218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81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抗拉强度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406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41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218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81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伸长率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406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41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218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81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冲击韧性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406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冲击试验机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41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218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81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冷弯性能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406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弯曲试验机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74" w:hRule="atLeast"/>
          <w:jc w:val="center"/>
        </w:trPr>
        <w:tc>
          <w:tcPr>
            <w:tcW w:w="541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8</w:t>
            </w:r>
          </w:p>
        </w:tc>
        <w:tc>
          <w:tcPr>
            <w:tcW w:w="2218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焊接材料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化学成分（碳、硅、锰、磷、硫）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406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光谱仪/碳硫分析仪及分光光度计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41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218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81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力学性能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406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万能试验机、冲击试验机、弯曲试验机</w:t>
            </w:r>
          </w:p>
        </w:tc>
      </w:tr>
    </w:tbl>
    <w:p>
      <w:pPr>
        <w:overflowPunct w:val="0"/>
        <w:spacing w:line="426" w:lineRule="exact"/>
        <w:ind w:firstLine="480" w:firstLineChars="200"/>
        <w:rPr>
          <w:rFonts w:ascii="Times New Roman" w:hAnsi="Times New Roman"/>
          <w:color w:val="auto"/>
          <w:kern w:val="0"/>
          <w:sz w:val="24"/>
          <w:highlight w:val="none"/>
        </w:rPr>
      </w:pPr>
    </w:p>
    <w:p>
      <w:pPr>
        <w:overflowPunct w:val="0"/>
        <w:spacing w:line="426" w:lineRule="exact"/>
        <w:rPr>
          <w:rFonts w:ascii="Times New Roman" w:hAnsi="Times New Roman" w:eastAsia="楷体_GB2312"/>
          <w:b/>
          <w:color w:val="auto"/>
          <w:kern w:val="0"/>
          <w:sz w:val="24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kern w:val="0"/>
          <w:sz w:val="24"/>
          <w:highlight w:val="none"/>
        </w:rPr>
        <w:t>（五）建筑节能检测</w:t>
      </w:r>
    </w:p>
    <w:tbl>
      <w:tblPr>
        <w:tblStyle w:val="7"/>
        <w:tblW w:w="8363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501"/>
        <w:gridCol w:w="1845"/>
        <w:gridCol w:w="2330"/>
        <w:gridCol w:w="1093"/>
        <w:gridCol w:w="2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82" w:hRule="atLeast"/>
          <w:tblHeader/>
        </w:trPr>
        <w:tc>
          <w:tcPr>
            <w:tcW w:w="501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auto"/>
                <w:sz w:val="19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19"/>
                <w:highlight w:val="none"/>
              </w:rPr>
              <w:t>序号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auto"/>
                <w:sz w:val="19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19"/>
                <w:highlight w:val="none"/>
              </w:rPr>
              <w:t>项目名称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auto"/>
                <w:sz w:val="19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19"/>
                <w:highlight w:val="none"/>
              </w:rPr>
              <w:t>参数名称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auto"/>
                <w:sz w:val="19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19"/>
                <w:highlight w:val="none"/>
              </w:rPr>
              <w:t>检测方法</w:t>
            </w:r>
          </w:p>
        </w:tc>
        <w:tc>
          <w:tcPr>
            <w:tcW w:w="259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auto"/>
                <w:sz w:val="19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19"/>
                <w:highlight w:val="none"/>
              </w:rPr>
              <w:t>主要仪器设备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</w:trPr>
        <w:tc>
          <w:tcPr>
            <w:tcW w:w="501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1</w:t>
            </w:r>
          </w:p>
        </w:tc>
        <w:tc>
          <w:tcPr>
            <w:tcW w:w="1845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建筑外门窗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9"/>
                <w:highlight w:val="none"/>
              </w:rPr>
              <w:t>★</w:t>
            </w: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气密性能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594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门窗物理三性检测仪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</w:trPr>
        <w:tc>
          <w:tcPr>
            <w:tcW w:w="501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33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9"/>
                <w:highlight w:val="none"/>
              </w:rPr>
              <w:t>★</w:t>
            </w: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水密性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594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</w:trPr>
        <w:tc>
          <w:tcPr>
            <w:tcW w:w="501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33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9"/>
                <w:highlight w:val="none"/>
              </w:rPr>
              <w:t>★</w:t>
            </w: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抗风压性能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594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</w:trPr>
        <w:tc>
          <w:tcPr>
            <w:tcW w:w="501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33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9"/>
                <w:highlight w:val="none"/>
              </w:rPr>
              <w:t>★</w:t>
            </w: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保温性能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59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门窗传热系数测定仪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</w:trPr>
        <w:tc>
          <w:tcPr>
            <w:tcW w:w="501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2</w:t>
            </w:r>
          </w:p>
        </w:tc>
        <w:tc>
          <w:tcPr>
            <w:tcW w:w="1845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外墙保温系统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抗冲击性能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59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抗冲击仪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</w:trPr>
        <w:tc>
          <w:tcPr>
            <w:tcW w:w="501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33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墙体传热系数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59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建筑墙体传热系数检测设备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</w:trPr>
        <w:tc>
          <w:tcPr>
            <w:tcW w:w="501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33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耐侯性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59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耐侯性试验设备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</w:trPr>
        <w:tc>
          <w:tcPr>
            <w:tcW w:w="501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3</w:t>
            </w:r>
          </w:p>
        </w:tc>
        <w:tc>
          <w:tcPr>
            <w:tcW w:w="1845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保温隔热材料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★导热系数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防护热板法</w:t>
            </w:r>
          </w:p>
        </w:tc>
        <w:tc>
          <w:tcPr>
            <w:tcW w:w="259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导热系数测定仪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</w:trPr>
        <w:tc>
          <w:tcPr>
            <w:tcW w:w="501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33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★压缩强度/抗压强度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59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电子万能试验机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</w:trPr>
        <w:tc>
          <w:tcPr>
            <w:tcW w:w="501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33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★吸水率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594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烘箱、天平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</w:trPr>
        <w:tc>
          <w:tcPr>
            <w:tcW w:w="501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33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★密度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594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</w:trPr>
        <w:tc>
          <w:tcPr>
            <w:tcW w:w="501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33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★垂直于板面方向的抗拉强度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59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电子万能试验机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</w:trPr>
        <w:tc>
          <w:tcPr>
            <w:tcW w:w="501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4</w:t>
            </w:r>
          </w:p>
        </w:tc>
        <w:tc>
          <w:tcPr>
            <w:tcW w:w="1845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粘结材料/抹面材料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拉伸粘结强度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594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电子拉力试验机、养护箱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</w:trPr>
        <w:tc>
          <w:tcPr>
            <w:tcW w:w="501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33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压折比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594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</w:trPr>
        <w:tc>
          <w:tcPr>
            <w:tcW w:w="501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5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锚栓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单个锚栓抗拉承载力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59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拉拔仪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</w:trPr>
        <w:tc>
          <w:tcPr>
            <w:tcW w:w="501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6</w:t>
            </w:r>
          </w:p>
        </w:tc>
        <w:tc>
          <w:tcPr>
            <w:tcW w:w="1845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增强材料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断裂强力/耐碱断裂强力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594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电子拉力试验机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</w:trPr>
        <w:tc>
          <w:tcPr>
            <w:tcW w:w="501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33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耐碱断裂强力保留率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594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</w:trPr>
        <w:tc>
          <w:tcPr>
            <w:tcW w:w="501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33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断裂伸长率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594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</w:trPr>
        <w:tc>
          <w:tcPr>
            <w:tcW w:w="501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33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单位面积质量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59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天平、养护箱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</w:trPr>
        <w:tc>
          <w:tcPr>
            <w:tcW w:w="501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33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焊点抗拉力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594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电子拉力试验机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</w:trPr>
        <w:tc>
          <w:tcPr>
            <w:tcW w:w="501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33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丝径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594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</w:trPr>
        <w:tc>
          <w:tcPr>
            <w:tcW w:w="501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7</w:t>
            </w:r>
          </w:p>
        </w:tc>
        <w:tc>
          <w:tcPr>
            <w:tcW w:w="1845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围护结构现场实体检测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外墙节能构造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59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取芯机、钢直尺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</w:trPr>
        <w:tc>
          <w:tcPr>
            <w:tcW w:w="501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33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eastAsia="宋体" w:cs="宋体"/>
                <w:color w:val="auto"/>
                <w:sz w:val="19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外窗气密性现场</w:t>
            </w:r>
            <w:r>
              <w:rPr>
                <w:rFonts w:hint="eastAsia" w:ascii="宋体" w:hAnsi="宋体" w:cs="宋体"/>
                <w:color w:val="auto"/>
                <w:sz w:val="19"/>
                <w:highlight w:val="none"/>
                <w:lang w:eastAsia="zh-CN"/>
              </w:rPr>
              <w:t>检测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59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现场气密性测定仪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</w:trPr>
        <w:tc>
          <w:tcPr>
            <w:tcW w:w="501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33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★保温层与基层的拉伸粘结强度/保温系统的拉伸粘结强度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594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拉拔仪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</w:trPr>
        <w:tc>
          <w:tcPr>
            <w:tcW w:w="501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33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饰面砖粘结强度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594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</w:trPr>
        <w:tc>
          <w:tcPr>
            <w:tcW w:w="501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33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锚栓抗拉承载力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594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</w:trPr>
        <w:tc>
          <w:tcPr>
            <w:tcW w:w="501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33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保温板粘结面积比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59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量具</w:t>
            </w:r>
          </w:p>
        </w:tc>
      </w:tr>
    </w:tbl>
    <w:p>
      <w:pPr>
        <w:overflowPunct w:val="0"/>
        <w:spacing w:line="426" w:lineRule="exact"/>
        <w:rPr>
          <w:rFonts w:ascii="Times New Roman" w:hAnsi="Times New Roman"/>
          <w:color w:val="auto"/>
          <w:kern w:val="0"/>
          <w:sz w:val="24"/>
          <w:highlight w:val="none"/>
        </w:rPr>
      </w:pPr>
    </w:p>
    <w:p>
      <w:pPr>
        <w:overflowPunct w:val="0"/>
        <w:spacing w:line="426" w:lineRule="exact"/>
        <w:rPr>
          <w:rFonts w:ascii="Times New Roman" w:hAnsi="Times New Roman" w:eastAsia="楷体_GB2312"/>
          <w:b/>
          <w:color w:val="auto"/>
          <w:kern w:val="0"/>
          <w:sz w:val="24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kern w:val="0"/>
          <w:sz w:val="24"/>
          <w:highlight w:val="none"/>
        </w:rPr>
        <w:t>（六）建筑环境检测</w:t>
      </w:r>
    </w:p>
    <w:tbl>
      <w:tblPr>
        <w:tblStyle w:val="7"/>
        <w:tblW w:w="8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538"/>
        <w:gridCol w:w="1805"/>
        <w:gridCol w:w="1833"/>
        <w:gridCol w:w="1657"/>
        <w:gridCol w:w="2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6" w:hRule="atLeast"/>
          <w:tblHeader/>
          <w:jc w:val="center"/>
        </w:trPr>
        <w:tc>
          <w:tcPr>
            <w:tcW w:w="538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auto"/>
                <w:sz w:val="19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19"/>
                <w:highlight w:val="none"/>
              </w:rPr>
              <w:t>序号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auto"/>
                <w:sz w:val="19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19"/>
                <w:highlight w:val="none"/>
              </w:rPr>
              <w:t>项目名称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auto"/>
                <w:sz w:val="19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19"/>
                <w:highlight w:val="none"/>
              </w:rPr>
              <w:t>参数名称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auto"/>
                <w:sz w:val="19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19"/>
                <w:highlight w:val="none"/>
              </w:rPr>
              <w:t>检测方法</w:t>
            </w:r>
          </w:p>
        </w:tc>
        <w:tc>
          <w:tcPr>
            <w:tcW w:w="246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auto"/>
                <w:sz w:val="19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19"/>
                <w:highlight w:val="none"/>
              </w:rPr>
              <w:t>主要仪器设备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8" w:hRule="atLeast"/>
          <w:jc w:val="center"/>
        </w:trPr>
        <w:tc>
          <w:tcPr>
            <w:tcW w:w="538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1</w:t>
            </w:r>
          </w:p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805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室内环境污染物</w:t>
            </w:r>
          </w:p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833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★氡浓度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466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测氡仪或γ能谱仪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8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80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833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甲醛浓度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★AHMT分光光度法</w:t>
            </w:r>
          </w:p>
        </w:tc>
        <w:tc>
          <w:tcPr>
            <w:tcW w:w="2466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分光光度计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8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80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833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现场法</w:t>
            </w:r>
          </w:p>
        </w:tc>
        <w:tc>
          <w:tcPr>
            <w:tcW w:w="2466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甲醛测定仪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8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80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833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★氨浓度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靛酚蓝分光光度法</w:t>
            </w:r>
          </w:p>
        </w:tc>
        <w:tc>
          <w:tcPr>
            <w:tcW w:w="2466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分光光度计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8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80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833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★苯浓度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466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气相色谱仪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8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80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833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★甲苯浓度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466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7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80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833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★二甲苯浓度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466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8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80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833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★总挥发性有机化合物浓度（TVOC）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466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8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80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833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CO</w:t>
            </w: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  <w:vertAlign w:val="subscript"/>
              </w:rPr>
              <w:t>2</w:t>
            </w: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浓度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不分光红外分析法</w:t>
            </w:r>
          </w:p>
        </w:tc>
        <w:tc>
          <w:tcPr>
            <w:tcW w:w="2466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不分光红外线气体分析仪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8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80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833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气相色谱法</w:t>
            </w:r>
          </w:p>
        </w:tc>
        <w:tc>
          <w:tcPr>
            <w:tcW w:w="2466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气相色谱仪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8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80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833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容量滴定法</w:t>
            </w:r>
          </w:p>
        </w:tc>
        <w:tc>
          <w:tcPr>
            <w:tcW w:w="2466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恒流采样器、滴定装置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8" w:hRule="atLeast"/>
          <w:jc w:val="center"/>
        </w:trPr>
        <w:tc>
          <w:tcPr>
            <w:tcW w:w="538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2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噪声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等效[连续A计权]声级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466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声级计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8" w:hRule="atLeast"/>
          <w:jc w:val="center"/>
        </w:trPr>
        <w:tc>
          <w:tcPr>
            <w:tcW w:w="538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3</w:t>
            </w:r>
          </w:p>
        </w:tc>
        <w:tc>
          <w:tcPr>
            <w:tcW w:w="1805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隔声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计权标准化声压级差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466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建筑声学测量系统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8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80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833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计权标准化撞击声压级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466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8" w:hRule="atLeast"/>
          <w:jc w:val="center"/>
        </w:trPr>
        <w:tc>
          <w:tcPr>
            <w:tcW w:w="538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4</w:t>
            </w:r>
          </w:p>
        </w:tc>
        <w:tc>
          <w:tcPr>
            <w:tcW w:w="1805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照明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照度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466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照度计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8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80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833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照明功率密度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466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钳形功率表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8" w:hRule="atLeast"/>
          <w:jc w:val="center"/>
        </w:trPr>
        <w:tc>
          <w:tcPr>
            <w:tcW w:w="538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5</w:t>
            </w:r>
          </w:p>
        </w:tc>
        <w:tc>
          <w:tcPr>
            <w:tcW w:w="1805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建筑材料、装修材料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放射性指标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γ谱分析法</w:t>
            </w:r>
          </w:p>
        </w:tc>
        <w:tc>
          <w:tcPr>
            <w:tcW w:w="2466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低本底多道γ能谱仪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2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80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833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甲醛含量/游离甲醛含量/甲醛释放量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环境测试舱法</w:t>
            </w:r>
          </w:p>
        </w:tc>
        <w:tc>
          <w:tcPr>
            <w:tcW w:w="2466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环境测试舱、分光光度计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8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80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833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气候箱法</w:t>
            </w:r>
          </w:p>
        </w:tc>
        <w:tc>
          <w:tcPr>
            <w:tcW w:w="2466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气候箱、分光光度计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8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80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833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干燥器法</w:t>
            </w:r>
          </w:p>
        </w:tc>
        <w:tc>
          <w:tcPr>
            <w:tcW w:w="2466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分光光度计、干燥器、养护箱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8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80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833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挥发性有机化合物含量（VOC）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气相色谱法</w:t>
            </w:r>
          </w:p>
        </w:tc>
        <w:tc>
          <w:tcPr>
            <w:tcW w:w="2466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气相色谱仪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6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80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833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环境测试舱法</w:t>
            </w:r>
          </w:p>
        </w:tc>
        <w:tc>
          <w:tcPr>
            <w:tcW w:w="2466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环境测试舱、气相色谱仪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6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80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833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差值法</w:t>
            </w:r>
          </w:p>
        </w:tc>
        <w:tc>
          <w:tcPr>
            <w:tcW w:w="2466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烘箱、天平、气相色谱仪或水分分析仪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8" w:hRule="atLeast"/>
          <w:jc w:val="center"/>
        </w:trPr>
        <w:tc>
          <w:tcPr>
            <w:tcW w:w="538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6</w:t>
            </w:r>
          </w:p>
        </w:tc>
        <w:tc>
          <w:tcPr>
            <w:tcW w:w="1805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土壤</w:t>
            </w:r>
          </w:p>
        </w:tc>
        <w:tc>
          <w:tcPr>
            <w:tcW w:w="1833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氡浓度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少量抽气-静电吸收-射线探测器法</w:t>
            </w:r>
          </w:p>
        </w:tc>
        <w:tc>
          <w:tcPr>
            <w:tcW w:w="2466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测氡仪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8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80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833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埋置测量装置法</w:t>
            </w:r>
          </w:p>
        </w:tc>
        <w:tc>
          <w:tcPr>
            <w:tcW w:w="2466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埋置测量装置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8" w:hRule="atLeast"/>
          <w:jc w:val="center"/>
        </w:trPr>
        <w:tc>
          <w:tcPr>
            <w:tcW w:w="538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7</w:t>
            </w:r>
          </w:p>
        </w:tc>
        <w:tc>
          <w:tcPr>
            <w:tcW w:w="1805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电磁辐射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环境电场强度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电磁感应</w:t>
            </w:r>
          </w:p>
        </w:tc>
        <w:tc>
          <w:tcPr>
            <w:tcW w:w="2466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场强仪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8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80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833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环境磁场强度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电磁感应</w:t>
            </w:r>
          </w:p>
        </w:tc>
        <w:tc>
          <w:tcPr>
            <w:tcW w:w="2466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</w:tbl>
    <w:p>
      <w:pPr>
        <w:overflowPunct w:val="0"/>
        <w:spacing w:line="240" w:lineRule="exact"/>
        <w:textAlignment w:val="center"/>
        <w:rPr>
          <w:rFonts w:ascii="Times New Roman" w:hAnsi="Times New Roman"/>
          <w:color w:val="auto"/>
          <w:sz w:val="19"/>
          <w:highlight w:val="none"/>
        </w:rPr>
      </w:pPr>
    </w:p>
    <w:p>
      <w:pPr>
        <w:overflowPunct w:val="0"/>
        <w:spacing w:line="240" w:lineRule="exact"/>
        <w:textAlignment w:val="center"/>
        <w:rPr>
          <w:rFonts w:ascii="Times New Roman" w:hAnsi="Times New Roman"/>
          <w:color w:val="auto"/>
          <w:sz w:val="19"/>
          <w:highlight w:val="none"/>
        </w:rPr>
      </w:pPr>
    </w:p>
    <w:p>
      <w:pPr>
        <w:overflowPunct w:val="0"/>
        <w:spacing w:line="426" w:lineRule="exact"/>
        <w:rPr>
          <w:rFonts w:ascii="Times New Roman" w:hAnsi="Times New Roman" w:eastAsia="楷体_GB2312"/>
          <w:b/>
          <w:color w:val="auto"/>
          <w:kern w:val="0"/>
          <w:sz w:val="24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kern w:val="0"/>
          <w:sz w:val="24"/>
          <w:highlight w:val="none"/>
        </w:rPr>
        <w:t>（七）设备安装工程检测</w:t>
      </w:r>
    </w:p>
    <w:tbl>
      <w:tblPr>
        <w:tblStyle w:val="7"/>
        <w:tblW w:w="8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5" w:type="dxa"/>
          <w:left w:w="57" w:type="dxa"/>
          <w:bottom w:w="45" w:type="dxa"/>
          <w:right w:w="57" w:type="dxa"/>
        </w:tblCellMar>
      </w:tblPr>
      <w:tblGrid>
        <w:gridCol w:w="551"/>
        <w:gridCol w:w="2065"/>
        <w:gridCol w:w="2347"/>
        <w:gridCol w:w="1156"/>
        <w:gridCol w:w="2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530" w:hRule="atLeast"/>
          <w:jc w:val="center"/>
        </w:trPr>
        <w:tc>
          <w:tcPr>
            <w:tcW w:w="551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auto"/>
                <w:sz w:val="19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19"/>
                <w:highlight w:val="none"/>
              </w:rPr>
              <w:t>序号</w:t>
            </w:r>
          </w:p>
        </w:tc>
        <w:tc>
          <w:tcPr>
            <w:tcW w:w="2065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auto"/>
                <w:sz w:val="19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19"/>
                <w:highlight w:val="none"/>
              </w:rPr>
              <w:t>项目名称</w:t>
            </w:r>
          </w:p>
        </w:tc>
        <w:tc>
          <w:tcPr>
            <w:tcW w:w="2347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auto"/>
                <w:sz w:val="19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19"/>
                <w:highlight w:val="none"/>
              </w:rPr>
              <w:t>参数名称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auto"/>
                <w:sz w:val="19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19"/>
                <w:highlight w:val="none"/>
              </w:rPr>
              <w:t>检测方法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auto"/>
                <w:sz w:val="19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19"/>
                <w:highlight w:val="none"/>
              </w:rPr>
              <w:t>主要仪器设备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51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1</w:t>
            </w:r>
          </w:p>
        </w:tc>
        <w:tc>
          <w:tcPr>
            <w:tcW w:w="2065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建筑给水、排水及采暖工程</w:t>
            </w:r>
          </w:p>
        </w:tc>
        <w:tc>
          <w:tcPr>
            <w:tcW w:w="234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★水压试验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17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水压试压泵、压力表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51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2</w:t>
            </w:r>
          </w:p>
        </w:tc>
        <w:tc>
          <w:tcPr>
            <w:tcW w:w="2065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建筑电气工程</w:t>
            </w:r>
          </w:p>
        </w:tc>
        <w:tc>
          <w:tcPr>
            <w:tcW w:w="234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★绝缘电阻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17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绝缘电阻测试仪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51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06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34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★接地电阻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17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接地电阻测试仪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51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3</w:t>
            </w:r>
          </w:p>
        </w:tc>
        <w:tc>
          <w:tcPr>
            <w:tcW w:w="2065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通风与空调工程</w:t>
            </w:r>
          </w:p>
        </w:tc>
        <w:tc>
          <w:tcPr>
            <w:tcW w:w="234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温度、湿度</w:t>
            </w:r>
          </w:p>
        </w:tc>
        <w:tc>
          <w:tcPr>
            <w:tcW w:w="1156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17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温度计、湿度计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51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06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34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风压</w:t>
            </w:r>
          </w:p>
        </w:tc>
        <w:tc>
          <w:tcPr>
            <w:tcW w:w="1156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17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微压计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51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06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34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风量</w:t>
            </w:r>
          </w:p>
        </w:tc>
        <w:tc>
          <w:tcPr>
            <w:tcW w:w="1156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170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风速仪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51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06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34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风速</w:t>
            </w:r>
          </w:p>
        </w:tc>
        <w:tc>
          <w:tcPr>
            <w:tcW w:w="1156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170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51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06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34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流量</w:t>
            </w:r>
          </w:p>
        </w:tc>
        <w:tc>
          <w:tcPr>
            <w:tcW w:w="1156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17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流量计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51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06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34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噪音</w:t>
            </w:r>
          </w:p>
        </w:tc>
        <w:tc>
          <w:tcPr>
            <w:tcW w:w="1156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17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声强计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51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06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34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水压</w:t>
            </w:r>
          </w:p>
        </w:tc>
        <w:tc>
          <w:tcPr>
            <w:tcW w:w="1156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17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</w:rPr>
              <w:t>试压泵、精密压力表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51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  <w:lang w:val="en-US" w:eastAsia="zh-CN"/>
              </w:rPr>
              <w:t>4</w:t>
            </w:r>
          </w:p>
        </w:tc>
        <w:tc>
          <w:tcPr>
            <w:tcW w:w="2065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default" w:ascii="宋体" w:hAnsi="宋体" w:eastAsia="宋体" w:cs="宋体"/>
                <w:color w:val="auto"/>
                <w:sz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  <w:lang w:val="en-US" w:eastAsia="zh-CN"/>
              </w:rPr>
              <w:t>市政工程</w:t>
            </w:r>
          </w:p>
        </w:tc>
        <w:tc>
          <w:tcPr>
            <w:tcW w:w="234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  <w:lang w:val="en-US" w:eastAsia="zh-CN"/>
              </w:rPr>
              <w:t>闭水试验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2170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highlight w:val="none"/>
                <w:lang w:val="en-US" w:eastAsia="zh-CN"/>
              </w:rPr>
              <w:t>量筒、计时器</w:t>
            </w:r>
          </w:p>
        </w:tc>
      </w:tr>
    </w:tbl>
    <w:p>
      <w:pPr>
        <w:overflowPunct w:val="0"/>
        <w:spacing w:line="426" w:lineRule="exact"/>
        <w:rPr>
          <w:rFonts w:hint="eastAsia" w:ascii="Times New Roman" w:hAnsi="Times New Roman" w:eastAsia="楷体_GB2312"/>
          <w:b/>
          <w:color w:val="auto"/>
          <w:kern w:val="0"/>
          <w:sz w:val="24"/>
          <w:highlight w:val="none"/>
        </w:rPr>
      </w:pPr>
    </w:p>
    <w:p>
      <w:pPr>
        <w:overflowPunct w:val="0"/>
        <w:spacing w:line="426" w:lineRule="exact"/>
        <w:rPr>
          <w:rFonts w:ascii="Times New Roman" w:hAnsi="Times New Roman" w:eastAsia="楷体_GB2312"/>
          <w:b/>
          <w:color w:val="auto"/>
          <w:kern w:val="0"/>
          <w:sz w:val="24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kern w:val="0"/>
          <w:sz w:val="24"/>
          <w:highlight w:val="none"/>
        </w:rPr>
        <w:t>（八）建筑智能化工程检测</w:t>
      </w:r>
    </w:p>
    <w:tbl>
      <w:tblPr>
        <w:tblStyle w:val="7"/>
        <w:tblW w:w="8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45"/>
        <w:gridCol w:w="1687"/>
        <w:gridCol w:w="1687"/>
        <w:gridCol w:w="1470"/>
        <w:gridCol w:w="2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84" w:hRule="atLeas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auto"/>
                <w:sz w:val="19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19"/>
                <w:highlight w:val="none"/>
              </w:rPr>
              <w:t>序号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auto"/>
                <w:sz w:val="19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19"/>
                <w:highlight w:val="none"/>
              </w:rPr>
              <w:t>项目名称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auto"/>
                <w:sz w:val="19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19"/>
                <w:highlight w:val="none"/>
              </w:rPr>
              <w:t>参数名称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auto"/>
                <w:sz w:val="19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19"/>
                <w:highlight w:val="none"/>
              </w:rPr>
              <w:t>检测方法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auto"/>
                <w:sz w:val="19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19"/>
                <w:highlight w:val="none"/>
              </w:rPr>
              <w:t>主要仪器设备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" w:hRule="atLeast"/>
          <w:jc w:val="center"/>
        </w:trPr>
        <w:tc>
          <w:tcPr>
            <w:tcW w:w="645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19"/>
                <w:highlight w:val="none"/>
              </w:rPr>
              <w:t>1</w:t>
            </w:r>
          </w:p>
        </w:tc>
        <w:tc>
          <w:tcPr>
            <w:tcW w:w="1687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Style w:val="12"/>
                <w:rFonts w:ascii="宋体" w:hAnsi="宋体" w:eastAsia="宋体" w:cs="宋体"/>
                <w:color w:val="auto"/>
                <w:sz w:val="19"/>
                <w:szCs w:val="19"/>
                <w:highlight w:val="none"/>
                <w:shd w:val="clear" w:color="auto" w:fill="auto"/>
              </w:rPr>
              <w:t>综合布线系统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接线图</w:t>
            </w:r>
          </w:p>
        </w:tc>
        <w:tc>
          <w:tcPr>
            <w:tcW w:w="1470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05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电缆分析仪、光纤分析仪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" w:hRule="atLeast"/>
          <w:jc w:val="center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color w:val="auto"/>
                <w:highlight w:val="none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长度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0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" w:hRule="atLeast"/>
          <w:jc w:val="center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插入损耗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0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" w:hRule="atLeast"/>
          <w:jc w:val="center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近端串音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0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" w:hRule="atLeast"/>
          <w:jc w:val="center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近端串音功率和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0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" w:hRule="atLeast"/>
          <w:jc w:val="center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衰减串音比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0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" w:hRule="atLeast"/>
          <w:jc w:val="center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衰减串音比功率和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0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6" w:hRule="atLeast"/>
          <w:jc w:val="center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等电平远端串音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0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" w:hRule="atLeast"/>
          <w:jc w:val="center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等电平远端串音功率和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0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" w:hRule="atLeast"/>
          <w:jc w:val="center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最大传播时延偏差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0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" w:hRule="atLeast"/>
          <w:jc w:val="center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光纤衰减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0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" w:hRule="atLeast"/>
          <w:jc w:val="center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光纤长度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0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" w:hRule="atLeast"/>
          <w:jc w:val="center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极性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0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42" w:hRule="atLeas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19"/>
                <w:highlight w:val="none"/>
              </w:rPr>
              <w:t>2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Style w:val="12"/>
                <w:rFonts w:ascii="宋体" w:hAnsi="宋体" w:eastAsia="宋体" w:cs="宋体"/>
                <w:color w:val="auto"/>
                <w:sz w:val="19"/>
                <w:szCs w:val="19"/>
                <w:highlight w:val="none"/>
                <w:shd w:val="clear" w:color="auto" w:fill="auto"/>
              </w:rPr>
              <w:t>智能化系统集成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pStyle w:val="13"/>
              <w:tabs>
                <w:tab w:val="left" w:pos="254"/>
              </w:tabs>
              <w:overflowPunct w:val="0"/>
              <w:spacing w:line="240" w:lineRule="exact"/>
              <w:textAlignment w:val="center"/>
              <w:rPr>
                <w:rFonts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Style w:val="12"/>
                <w:rFonts w:ascii="宋体" w:hAnsi="宋体" w:eastAsia="宋体" w:cs="宋体"/>
                <w:color w:val="auto"/>
                <w:sz w:val="19"/>
                <w:szCs w:val="19"/>
                <w:highlight w:val="none"/>
                <w:shd w:val="clear" w:color="auto" w:fill="auto"/>
              </w:rPr>
              <w:t>响应时间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pStyle w:val="13"/>
              <w:tabs>
                <w:tab w:val="left" w:pos="317"/>
              </w:tabs>
              <w:rPr>
                <w:rFonts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Style w:val="12"/>
                <w:rFonts w:ascii="宋体" w:hAnsi="宋体" w:eastAsia="宋体" w:cs="宋体"/>
                <w:color w:val="auto"/>
                <w:sz w:val="19"/>
                <w:szCs w:val="19"/>
                <w:highlight w:val="none"/>
                <w:shd w:val="clear" w:color="auto" w:fill="auto"/>
              </w:rPr>
              <w:t>智能网络分析仪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  <w:highlight w:val="none"/>
              </w:rPr>
              <w:t>、</w:t>
            </w:r>
            <w:r>
              <w:rPr>
                <w:rStyle w:val="12"/>
                <w:rFonts w:ascii="宋体" w:hAnsi="宋体" w:eastAsia="宋体" w:cs="宋体"/>
                <w:color w:val="auto"/>
                <w:sz w:val="19"/>
                <w:szCs w:val="19"/>
                <w:highlight w:val="none"/>
                <w:shd w:val="clear" w:color="auto" w:fill="auto"/>
              </w:rPr>
              <w:t>计时器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4" w:hRule="atLeast"/>
          <w:jc w:val="center"/>
        </w:trPr>
        <w:tc>
          <w:tcPr>
            <w:tcW w:w="645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19"/>
                <w:highlight w:val="none"/>
              </w:rPr>
              <w:t>3</w:t>
            </w:r>
          </w:p>
        </w:tc>
        <w:tc>
          <w:tcPr>
            <w:tcW w:w="1687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建筑设备监控系统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电压</w:t>
            </w:r>
          </w:p>
        </w:tc>
        <w:tc>
          <w:tcPr>
            <w:tcW w:w="1470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05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Style w:val="12"/>
                <w:rFonts w:ascii="宋体" w:hAnsi="宋体" w:eastAsia="宋体" w:cs="宋体"/>
                <w:color w:val="auto"/>
                <w:sz w:val="19"/>
                <w:szCs w:val="19"/>
                <w:highlight w:val="none"/>
                <w:shd w:val="clear" w:color="auto" w:fill="auto"/>
              </w:rPr>
              <w:t>电</w:t>
            </w:r>
            <w:r>
              <w:rPr>
                <w:rStyle w:val="12"/>
                <w:rFonts w:ascii="宋体" w:hAnsi="宋体" w:eastAsia="宋体" w:cs="宋体"/>
                <w:color w:val="auto"/>
                <w:sz w:val="19"/>
                <w:szCs w:val="19"/>
                <w:highlight w:val="none"/>
                <w:shd w:val="clear" w:color="auto" w:fill="auto"/>
                <w:lang w:val="en-US"/>
              </w:rPr>
              <w:t>源</w:t>
            </w:r>
            <w:r>
              <w:rPr>
                <w:rStyle w:val="12"/>
                <w:rFonts w:ascii="宋体" w:hAnsi="宋体" w:eastAsia="宋体" w:cs="宋体"/>
                <w:color w:val="auto"/>
                <w:sz w:val="19"/>
                <w:szCs w:val="19"/>
                <w:highlight w:val="none"/>
                <w:shd w:val="clear" w:color="auto" w:fill="auto"/>
              </w:rPr>
              <w:t>质量分析仪、</w:t>
            </w:r>
            <w:r>
              <w:rPr>
                <w:rStyle w:val="12"/>
                <w:rFonts w:ascii="宋体" w:hAnsi="宋体" w:eastAsia="宋体" w:cs="宋体"/>
                <w:color w:val="auto"/>
                <w:sz w:val="19"/>
                <w:szCs w:val="19"/>
                <w:highlight w:val="none"/>
                <w:shd w:val="clear" w:color="auto" w:fill="auto"/>
                <w:lang w:val="en-US"/>
              </w:rPr>
              <w:t>计时器、超声波流量计、压差计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4" w:hRule="atLeast"/>
          <w:jc w:val="center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color w:val="auto"/>
                <w:highlight w:val="none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电流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0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4" w:hRule="atLeast"/>
          <w:jc w:val="center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有功功率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0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4" w:hRule="atLeast"/>
          <w:jc w:val="center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无功功率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0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4" w:hRule="atLeast"/>
          <w:jc w:val="center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流量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0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4" w:hRule="atLeast"/>
          <w:jc w:val="center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响应时间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0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4" w:hRule="atLeast"/>
          <w:jc w:val="center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频率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0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4" w:hRule="atLeast"/>
          <w:jc w:val="center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压力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0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7" w:hRule="atLeast"/>
          <w:jc w:val="center"/>
        </w:trPr>
        <w:tc>
          <w:tcPr>
            <w:tcW w:w="645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19"/>
                <w:highlight w:val="none"/>
              </w:rPr>
              <w:t>4</w:t>
            </w:r>
          </w:p>
        </w:tc>
        <w:tc>
          <w:tcPr>
            <w:tcW w:w="1687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安全防范系统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响应时间</w:t>
            </w:r>
          </w:p>
        </w:tc>
        <w:tc>
          <w:tcPr>
            <w:tcW w:w="1470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05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Style w:val="12"/>
                <w:rFonts w:ascii="宋体" w:hAnsi="宋体" w:eastAsia="宋体" w:cs="宋体"/>
                <w:color w:val="auto"/>
                <w:sz w:val="19"/>
                <w:szCs w:val="19"/>
                <w:highlight w:val="none"/>
                <w:shd w:val="clear" w:color="auto" w:fill="auto"/>
                <w:lang w:val="en-US"/>
              </w:rPr>
              <w:t>计时器、</w:t>
            </w: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声级计</w:t>
            </w:r>
            <w:r>
              <w:rPr>
                <w:rStyle w:val="12"/>
                <w:rFonts w:ascii="宋体" w:hAnsi="宋体" w:eastAsia="宋体" w:cs="宋体"/>
                <w:color w:val="auto"/>
                <w:sz w:val="19"/>
                <w:szCs w:val="19"/>
                <w:highlight w:val="none"/>
                <w:shd w:val="clear" w:color="auto" w:fill="auto"/>
              </w:rPr>
              <w:t>、</w:t>
            </w:r>
            <w:r>
              <w:rPr>
                <w:rStyle w:val="12"/>
                <w:rFonts w:ascii="宋体" w:hAnsi="宋体" w:eastAsia="宋体" w:cs="宋体"/>
                <w:color w:val="auto"/>
                <w:sz w:val="19"/>
                <w:szCs w:val="19"/>
                <w:highlight w:val="none"/>
                <w:shd w:val="clear" w:color="auto" w:fill="auto"/>
                <w:lang w:val="en-US"/>
              </w:rPr>
              <w:t>网络分析仪、图形工作站、示波器、清晰度测试卡、</w:t>
            </w:r>
            <w:r>
              <w:rPr>
                <w:rStyle w:val="12"/>
                <w:rFonts w:ascii="宋体" w:hAnsi="宋体" w:eastAsia="宋体" w:cs="宋体"/>
                <w:color w:val="auto"/>
                <w:sz w:val="19"/>
                <w:szCs w:val="19"/>
                <w:highlight w:val="none"/>
                <w:shd w:val="clear" w:color="auto" w:fill="auto"/>
              </w:rPr>
              <w:t>照度</w:t>
            </w:r>
            <w:r>
              <w:rPr>
                <w:rStyle w:val="12"/>
                <w:rFonts w:ascii="宋体" w:hAnsi="宋体" w:eastAsia="宋体" w:cs="宋体"/>
                <w:color w:val="auto"/>
                <w:sz w:val="19"/>
                <w:szCs w:val="19"/>
                <w:highlight w:val="none"/>
                <w:shd w:val="clear" w:color="auto" w:fill="auto"/>
                <w:lang w:val="en-US"/>
              </w:rPr>
              <w:t>计、灰度测试卡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7" w:hRule="atLeast"/>
          <w:jc w:val="center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color w:val="auto"/>
                <w:highlight w:val="none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color w:val="auto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报警声压级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280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7" w:hRule="atLeast"/>
          <w:jc w:val="center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视频信号幅度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280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7" w:hRule="atLeast"/>
          <w:jc w:val="center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水平清晰度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280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7" w:hRule="atLeast"/>
          <w:jc w:val="center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灰度等级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280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7" w:hRule="atLeast"/>
          <w:jc w:val="center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9"/>
                <w:highlight w:val="none"/>
              </w:rPr>
              <w:t>照度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  <w:tc>
          <w:tcPr>
            <w:tcW w:w="280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9"/>
                <w:highlight w:val="none"/>
              </w:rPr>
            </w:pPr>
          </w:p>
        </w:tc>
      </w:tr>
    </w:tbl>
    <w:p>
      <w:pPr>
        <w:overflowPunct w:val="0"/>
        <w:spacing w:line="426" w:lineRule="exact"/>
        <w:ind w:firstLine="480" w:firstLineChars="200"/>
        <w:rPr>
          <w:rFonts w:ascii="Times New Roman" w:hAnsi="黑体" w:eastAsia="黑体"/>
          <w:color w:val="auto"/>
          <w:kern w:val="0"/>
          <w:sz w:val="24"/>
          <w:highlight w:val="none"/>
        </w:rPr>
      </w:pPr>
    </w:p>
    <w:p>
      <w:pPr>
        <w:overflowPunct w:val="0"/>
        <w:spacing w:line="426" w:lineRule="exact"/>
        <w:rPr>
          <w:rFonts w:hint="eastAsia" w:ascii="Times New Roman" w:hAnsi="Times New Roman" w:eastAsia="楷体_GB2312"/>
          <w:b/>
          <w:color w:val="auto"/>
          <w:kern w:val="0"/>
          <w:sz w:val="24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kern w:val="0"/>
          <w:sz w:val="24"/>
          <w:highlight w:val="none"/>
        </w:rPr>
        <w:t>二、见证取样检测</w:t>
      </w:r>
      <w:r>
        <w:rPr>
          <w:rFonts w:hint="eastAsia" w:ascii="仿宋" w:hAnsi="仿宋" w:eastAsia="仿宋"/>
          <w:color w:val="FF0000"/>
          <w:kern w:val="0"/>
          <w:sz w:val="24"/>
        </w:rPr>
        <w:t>（</w:t>
      </w:r>
      <w:r>
        <w:rPr>
          <w:rFonts w:ascii="仿宋" w:hAnsi="仿宋" w:eastAsia="仿宋"/>
          <w:color w:val="FF0000"/>
          <w:kern w:val="0"/>
          <w:sz w:val="24"/>
        </w:rPr>
        <w:t>“★”项</w:t>
      </w:r>
      <w:r>
        <w:rPr>
          <w:rFonts w:hint="eastAsia" w:ascii="仿宋" w:hAnsi="仿宋" w:eastAsia="仿宋"/>
          <w:color w:val="FF0000"/>
          <w:kern w:val="0"/>
          <w:sz w:val="24"/>
        </w:rPr>
        <w:t>为</w:t>
      </w:r>
      <w:r>
        <w:rPr>
          <w:rFonts w:ascii="仿宋" w:hAnsi="仿宋" w:eastAsia="仿宋"/>
          <w:color w:val="FF0000"/>
          <w:kern w:val="0"/>
          <w:sz w:val="24"/>
        </w:rPr>
        <w:t>必须开展的检测参数或检测方法。</w:t>
      </w:r>
      <w:r>
        <w:rPr>
          <w:rFonts w:hint="eastAsia" w:ascii="仿宋" w:hAnsi="仿宋" w:eastAsia="仿宋"/>
          <w:color w:val="FF0000"/>
          <w:kern w:val="0"/>
          <w:sz w:val="24"/>
        </w:rPr>
        <w:t>）</w:t>
      </w:r>
    </w:p>
    <w:tbl>
      <w:tblPr>
        <w:tblStyle w:val="7"/>
        <w:tblW w:w="82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5" w:type="dxa"/>
          <w:left w:w="57" w:type="dxa"/>
          <w:bottom w:w="45" w:type="dxa"/>
          <w:right w:w="57" w:type="dxa"/>
        </w:tblCellMar>
      </w:tblPr>
      <w:tblGrid>
        <w:gridCol w:w="602"/>
        <w:gridCol w:w="1695"/>
        <w:gridCol w:w="1687"/>
        <w:gridCol w:w="1429"/>
        <w:gridCol w:w="2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635" w:hRule="atLeast"/>
          <w:tblHeader/>
          <w:jc w:val="center"/>
        </w:trPr>
        <w:tc>
          <w:tcPr>
            <w:tcW w:w="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项目名称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参数名称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检测方法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主要仪器设备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301" w:hRule="atLeast"/>
          <w:jc w:val="center"/>
        </w:trPr>
        <w:tc>
          <w:tcPr>
            <w:tcW w:w="602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1</w:t>
            </w:r>
          </w:p>
        </w:tc>
        <w:tc>
          <w:tcPr>
            <w:tcW w:w="1695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水泥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细度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★负压筛析法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负压筛析仪、天平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301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比表面积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勃氏法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比表面积测定仪、天平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301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密度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李氏瓶、恒温水浴、天平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安定性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★雷氏夹法</w:t>
            </w:r>
          </w:p>
        </w:tc>
        <w:tc>
          <w:tcPr>
            <w:tcW w:w="2854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净浆搅拌机、沸煮箱、雷氏夹测定仪、天平、标准养护室（箱）、维卡仪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试饼法</w:t>
            </w:r>
          </w:p>
        </w:tc>
        <w:tc>
          <w:tcPr>
            <w:tcW w:w="2854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★凝结时间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★胶砂强度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胶砂搅拌机、振实台、胶砂流动度测定仪、抗折仪、恒应力压力试验机、标准养护室（箱）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胶砂流动度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氯离子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氯离子测定仪/滴定装置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碱含量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火焰光度计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300" w:hRule="atLeast"/>
          <w:jc w:val="center"/>
        </w:trPr>
        <w:tc>
          <w:tcPr>
            <w:tcW w:w="602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2</w:t>
            </w:r>
          </w:p>
        </w:tc>
        <w:tc>
          <w:tcPr>
            <w:tcW w:w="1695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钢筋（含焊接件与机械连接件、灌浆套筒连接件）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★屈服强度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万能试验机（有效量程覆盖20kN-1000kN范围）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★抗拉强度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★断后伸长率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★最大力总延伸率/最大力下总伸长率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★重量偏差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钢直尺、电子台秤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★反向弯曲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弯曲试验机/弯曲装置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★弯曲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残余变形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万能试验机、引伸计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反复弯曲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反复弯曲试验机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3</w:t>
            </w:r>
          </w:p>
        </w:tc>
        <w:tc>
          <w:tcPr>
            <w:tcW w:w="1695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砂/细集料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★颗粒级配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烘箱、试验筛、天平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★含泥量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★泥块含量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表观密度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堆积密度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含水率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机制砂亚甲蓝值与石粉含量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烘箱、石粉含量测定仪或叶轮搅拌器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氯离子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氯离子测定仪/滴定装置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4</w:t>
            </w:r>
          </w:p>
        </w:tc>
        <w:tc>
          <w:tcPr>
            <w:tcW w:w="1695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石/粗集料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★颗粒级配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烘箱、试验筛、天平、电子秤、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★含泥量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★泥块含量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★针片状含量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针片状规准仪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表观密度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烘箱、天平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堆积密度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含水率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压碎指标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压力试验机、压碎指标测定仪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5</w:t>
            </w:r>
          </w:p>
        </w:tc>
        <w:tc>
          <w:tcPr>
            <w:tcW w:w="1695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混凝土</w:t>
            </w:r>
          </w:p>
        </w:tc>
        <w:tc>
          <w:tcPr>
            <w:tcW w:w="168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★抗压强度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压力机、万能角度尺、游标卡尺、塞尺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抗折强度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万能试验机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轴心抗压强度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压力机、万能角度尺、游标卡尺、塞尺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静力受压弹性模量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压力机、弹性模量测定仪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317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★坍落度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混凝土搅拌机、坍落度测定仪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31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维勃稠度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混凝土搅拌机、维勃稠度仪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543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★凝结时间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贯入阻力仪、振动台、标准养护室（自动温湿度控制）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435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★泌水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振动台、标准养护室（自动温湿度控制）、量筒、天平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435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★压力泌水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振动台、压力泌水仪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362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★表观密度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容量筒、电子秤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502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★配合比设计/配合比验证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混凝土搅拌机、电子秤、振动台、标准养护室（自动温湿度控制）、压力泌水仪、压力试验机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★抗水渗透性能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抗渗仪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抗冻性能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慢冻法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冻融试验箱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快冻法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快速冻融试验机、动弹性模量测定仪）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含气量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含气量测定仪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收缩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收缩仪、养护箱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受压徐变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徐变仪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碳化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碳化箱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锈蚀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钢筋锈蚀仪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313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抗氯离子渗透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电通量法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电通量测试仪、真空饱水仪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113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RCM法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RCM测试仪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602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6</w:t>
            </w:r>
          </w:p>
        </w:tc>
        <w:tc>
          <w:tcPr>
            <w:tcW w:w="1695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砂浆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★抗压强度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压力机、标准养护室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稠度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压力机、砂浆稠度仪、砂浆搅拌机、分层度测定仪、标准养护室、保水率测定仪、砂浆凝结时间测定仪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4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表观密度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3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保水性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346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凝结时间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407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配合比设计/配合比验证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407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拉伸粘结强度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电子万能试验机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407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抗渗性能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砂浆渗透仪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407" w:hRule="atLeast"/>
          <w:jc w:val="center"/>
        </w:trPr>
        <w:tc>
          <w:tcPr>
            <w:tcW w:w="602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7</w:t>
            </w:r>
          </w:p>
        </w:tc>
        <w:tc>
          <w:tcPr>
            <w:tcW w:w="1695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水泥基灌浆料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流动度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截锥圆模、钢直尺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407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抗压强度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压力试验机、养护箱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407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28d自干燥收缩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千分表、千分表架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407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竖向膨胀率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测长仪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407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泌水率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量筒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8</w:t>
            </w:r>
          </w:p>
        </w:tc>
        <w:tc>
          <w:tcPr>
            <w:tcW w:w="1695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混凝土外加剂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减水率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压力机、混凝土搅拌机、振动台、坍落度筒、含气量测定仪、贯入阻力仪、标准养护室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337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泌水率比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含气量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凝结时间差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抗压强度比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限制膨胀率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比长仪、养护箱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含固量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天平、烘箱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含水率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密度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天平、比重瓶、恒温水浴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细度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天平、试验筛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pH值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酸度计或电位测定仪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水泥净浆流动度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水泥净浆搅拌机、秒表、钢直尺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水泥胶砂减水率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水泥胶砂搅拌机、水泥胶砂流动度测定仪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氯离子含量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天平、酸度计或电位测定仪、磁力搅拌器或离子色谱仪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总碱量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天平、火焰光度计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9</w:t>
            </w:r>
          </w:p>
        </w:tc>
        <w:tc>
          <w:tcPr>
            <w:tcW w:w="1695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矿物掺合料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细度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负压筛、天平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571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密度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李氏比重瓶、低温恒温水浴、天平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比表面积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天平、水泥比表面仪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需水量比/流动度比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水泥胶砂搅拌机、水泥胶砂流动度测试仪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烧失量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天平、箱式电阻炉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含水率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天平、烘箱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安定性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沸煮箱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强度活性指数/抗压强度比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天平、水泥胶砂搅拌机、水泥胶砂振</w:t>
            </w: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实</w:t>
            </w: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台、恒应力压力试验机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氯离子含量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氯离子测定仪/滴定装置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碱含量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火焰光度计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10</w:t>
            </w:r>
          </w:p>
        </w:tc>
        <w:tc>
          <w:tcPr>
            <w:tcW w:w="1695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防水卷材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★拉伸强度/拉力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拉力机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★伸长率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引伸计/钢直尺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★不透水性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不透水仪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耐热性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烘箱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低温弯折性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低温箱、弯折仪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低温柔性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低温箱、低温柔度仪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11</w:t>
            </w:r>
          </w:p>
        </w:tc>
        <w:tc>
          <w:tcPr>
            <w:tcW w:w="1695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防水涂料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拉伸强度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电子拉力试验机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断裂伸长率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不透水性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不透水仪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低温柔性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低温柔度仪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低温弯折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低温箱、弯折板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12</w:t>
            </w:r>
          </w:p>
        </w:tc>
        <w:tc>
          <w:tcPr>
            <w:tcW w:w="1695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建筑涂料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干燥时间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养护箱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粘结强度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电子万能试验机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耐水性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养护箱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耐碱性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耐洗刷性能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耐洗刷测定仪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固体含量/不挥发物含量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天平、烘箱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13</w:t>
            </w:r>
          </w:p>
        </w:tc>
        <w:tc>
          <w:tcPr>
            <w:tcW w:w="1695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墙体材料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★抗压强度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压力机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★抗折强度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万能试验机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吸水率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烘箱、天平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含水率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干密度/块体密度/体积密度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烘箱、天平、卡尺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14</w:t>
            </w:r>
          </w:p>
        </w:tc>
        <w:tc>
          <w:tcPr>
            <w:tcW w:w="1695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建筑隔墙用轻质条板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抗弯破坏荷载（抗弯承载）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抗弯破坏荷载装置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抗压强度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压力试验机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软化系数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压力试验机、电热鼓风干燥箱、电子天平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干燥收缩值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比长仪、调温调湿箱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15</w:t>
            </w:r>
          </w:p>
        </w:tc>
        <w:tc>
          <w:tcPr>
            <w:tcW w:w="1695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陶瓷砖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吸水率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沸煮箱、烘箱、天平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断裂模数/破坏强度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陶瓷砖试验机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16</w:t>
            </w:r>
          </w:p>
        </w:tc>
        <w:tc>
          <w:tcPr>
            <w:tcW w:w="1695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石材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吸水率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烘箱、天平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压缩强度和水饱和压缩强度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压力机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弯曲强度和水饱和弯曲强度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万能试验机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17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铝塑复合板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剥离强度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电子拉力试验机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18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饰面板材（瓷板、陶板、微晶玻璃板、纤维水泥板、石材蜂窝板）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抗弯强度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  <w:lang w:eastAsia="zh-CN"/>
              </w:rPr>
              <w:t>电子万能试验机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19</w:t>
            </w:r>
          </w:p>
        </w:tc>
        <w:tc>
          <w:tcPr>
            <w:tcW w:w="1695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铝材、钢材主受力杆件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抗拉强度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电子拉力试验机</w:t>
            </w:r>
          </w:p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剪切强度（隔热型材）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20</w:t>
            </w:r>
          </w:p>
        </w:tc>
        <w:tc>
          <w:tcPr>
            <w:tcW w:w="1695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石材粘结剂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剪切强度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拉伸粘结强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21</w:t>
            </w:r>
          </w:p>
        </w:tc>
        <w:tc>
          <w:tcPr>
            <w:tcW w:w="1695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装饰装修材料、保温隔热材料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不燃性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不燃炉、天平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可燃性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可燃性测定仪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氧指数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氧指数测定仪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燃烧热值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燃烧热值测定仪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单体燃烧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单体燃烧设备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22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防水透气膜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不透水性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不透水性仪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23</w:t>
            </w:r>
          </w:p>
        </w:tc>
        <w:tc>
          <w:tcPr>
            <w:tcW w:w="1695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电线、电缆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绝缘、护套厚度和外形尺寸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投影仪/显微镜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裸电线尺寸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千分尺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导体电阻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直流电阻测试电桥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耐电压试验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耐电压测试仪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绝缘电阻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绝缘电阻测试仪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阻燃（单根阻燃、成束阻燃）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单根电线电缆燃烧试验仪、</w:t>
            </w:r>
            <w:r>
              <w:rPr>
                <w:rFonts w:hint="eastAsia" w:ascii="宋体" w:hAnsi="宋体" w:cs="宋体"/>
                <w:bCs/>
                <w:color w:val="auto"/>
                <w:sz w:val="19"/>
                <w:szCs w:val="19"/>
                <w:highlight w:val="none"/>
              </w:rPr>
              <w:t>成束电缆燃烧试验装置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卤酸气体含量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卤酸气体释放测定装置、分析天平、导率仪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烟密度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电线电缆烟密度试验机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电线电缆耐火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耐火特性燃烧试验装置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24</w:t>
            </w:r>
          </w:p>
        </w:tc>
        <w:tc>
          <w:tcPr>
            <w:tcW w:w="1695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玻璃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中空玻璃密封性能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中空玻璃露点仪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可见光透射比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紫外分光光度计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遮阳系数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紫外分光光度计、傅里叶红外光谱仪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25</w:t>
            </w:r>
          </w:p>
        </w:tc>
        <w:tc>
          <w:tcPr>
            <w:tcW w:w="1695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塑料管材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环刚度/环柔度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环刚度试验机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尺寸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π尺、钢直尺、游标卡尺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密度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浸渍法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浸水天平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拉伸强度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电子万能试验机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断裂伸长率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电子万能试验机、引伸计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纵向回缩率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烘箱、游标卡尺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静液压强度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静液压试验仪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简支梁冲击试验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简支梁冲击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冲击强度/落锤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冲击试验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落锤冲击试验机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氧化诱导试验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差热分析仪/差示扫描量热计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烘箱试验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烘箱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26</w:t>
            </w:r>
          </w:p>
        </w:tc>
        <w:tc>
          <w:tcPr>
            <w:tcW w:w="1695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土工</w:t>
            </w:r>
          </w:p>
        </w:tc>
        <w:tc>
          <w:tcPr>
            <w:tcW w:w="1687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★含水率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烘箱法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烘箱、天平、电子台秤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酒精燃烧法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天平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密度/原位密度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★环刀法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环刀、天平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灌砂法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密度测定仪、台秤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灌水法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台秤、量筒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★最大干密度、最优含水率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击实试验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击实仪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界限含水率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液塑限联合测定法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液塑限联合测定仪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CBR承载比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路强仪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27</w:t>
            </w:r>
          </w:p>
        </w:tc>
        <w:tc>
          <w:tcPr>
            <w:tcW w:w="1695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无机结合料稳定基层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最大干密度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电动击实仪、脱模器、电子秤、天平、烘箱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最佳含水</w:t>
            </w: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  <w:lang w:eastAsia="zh-CN"/>
              </w:rPr>
              <w:t>率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无侧限抗压强度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压力试验机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28</w:t>
            </w:r>
          </w:p>
        </w:tc>
        <w:tc>
          <w:tcPr>
            <w:tcW w:w="1695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沥青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针入度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针入度仪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延度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延度仪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软化点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软化点测定仪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弹性恢复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延度仪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29</w:t>
            </w:r>
          </w:p>
        </w:tc>
        <w:tc>
          <w:tcPr>
            <w:tcW w:w="1695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沥青混合料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马歇尔稳定度、流值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马歇尔试验仪、恒温水槽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密度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溢流水箱、浸水天平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油石比/沥青含量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燃烧炉或抽提仪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矿料级配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试验筛、天平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车辙试验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车辙成型机、车辙试验仪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冻融劈裂试验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低温箱、材料试验机（50mm/min）或马歇尔试验仪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理论最大相对密度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相对密度测定仪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配合比设计/配合比验证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沥青混合料拌和机、马歇尔击实仪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30</w:t>
            </w:r>
          </w:p>
        </w:tc>
        <w:tc>
          <w:tcPr>
            <w:tcW w:w="1695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检查井盖/水篦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尺寸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钢直尺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残余变形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井盖试验机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承载能力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31</w:t>
            </w:r>
          </w:p>
        </w:tc>
        <w:tc>
          <w:tcPr>
            <w:tcW w:w="1695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预应力钢绞线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抗拉强度/整根钢绞线最大力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钢绞线试验机/满足条件的万能试验机、引伸计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最大力总伸长率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规定非比例延伸率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弹性模量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应力松弛性能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松弛试验机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32</w:t>
            </w:r>
          </w:p>
        </w:tc>
        <w:tc>
          <w:tcPr>
            <w:tcW w:w="1695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锚具、夹具、连接器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洛氏硬度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洛氏硬度计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锚固效率系数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锚固试验机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33</w:t>
            </w:r>
          </w:p>
        </w:tc>
        <w:tc>
          <w:tcPr>
            <w:tcW w:w="1695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路基路面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弯沉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弯沉仪、百分表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厚度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路面取芯机、钢直尺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压实度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环刀法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环刀、天平、烘箱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灌砂法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灌砂筒、天平、烘箱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钻芯法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游标卡尺、浸水天平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平整度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三米直尺法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三米直尺、塞尺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连续平整度仪法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连续平整度仪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构造深度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手工铺砂法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路面构造深度仪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电动铺砂法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电动构造深度仪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激光构造深度仪法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车载激光构造深度仪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摩擦系数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摆式仪法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摆式摩擦系数仪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横向力系数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横向力系数法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横向力系数检测车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渗水系数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overflowPunct w:val="0"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</w:rPr>
              <w:t>路面渗水仪、秒表</w:t>
            </w:r>
          </w:p>
        </w:tc>
      </w:tr>
    </w:tbl>
    <w:p>
      <w:pPr>
        <w:rPr>
          <w:color w:val="auto"/>
          <w:highlight w:val="none"/>
        </w:rPr>
      </w:pPr>
    </w:p>
    <w:bookmarkEnd w:id="0"/>
    <w:p>
      <w:pPr>
        <w:autoSpaceDE w:val="0"/>
        <w:autoSpaceDN w:val="0"/>
        <w:spacing w:line="600" w:lineRule="exact"/>
        <w:ind w:firstLine="640" w:firstLineChars="200"/>
        <w:rPr>
          <w:rFonts w:ascii="仿宋_GB2312"/>
          <w:szCs w:val="32"/>
        </w:rPr>
      </w:pPr>
    </w:p>
    <w:p>
      <w:pPr>
        <w:autoSpaceDE w:val="0"/>
        <w:autoSpaceDN w:val="0"/>
        <w:rPr>
          <w:szCs w:val="32"/>
        </w:rPr>
      </w:pPr>
    </w:p>
    <w:p>
      <w:pPr>
        <w:autoSpaceDE w:val="0"/>
        <w:autoSpaceDN w:val="0"/>
        <w:rPr>
          <w:rFonts w:ascii="仿宋_GB2312"/>
          <w:szCs w:val="32"/>
        </w:rPr>
      </w:pPr>
    </w:p>
    <w:p>
      <w:pPr>
        <w:autoSpaceDE w:val="0"/>
        <w:autoSpaceDN w:val="0"/>
        <w:rPr>
          <w:szCs w:val="32"/>
        </w:rPr>
      </w:pPr>
    </w:p>
    <w:p>
      <w:pPr>
        <w:spacing w:line="600" w:lineRule="exact"/>
      </w:pPr>
    </w:p>
    <w:p>
      <w:pPr>
        <w:rPr>
          <w:w w:val="60"/>
          <w:sz w:val="100"/>
          <w:szCs w:val="100"/>
        </w:rPr>
      </w:pPr>
    </w:p>
    <w:p/>
    <w:sectPr>
      <w:footerReference r:id="rId3" w:type="default"/>
      <w:pgSz w:w="11906" w:h="16838"/>
      <w:pgMar w:top="1440" w:right="1800" w:bottom="1440" w:left="1800" w:header="851" w:footer="68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zNmUyYmYxMzY0OWYzNzQ1Y2E3OGZiNzU0OTU1M2EifQ=="/>
  </w:docVars>
  <w:rsids>
    <w:rsidRoot w:val="078D2FAD"/>
    <w:rsid w:val="00042A11"/>
    <w:rsid w:val="000D1A00"/>
    <w:rsid w:val="001216B0"/>
    <w:rsid w:val="00173BE9"/>
    <w:rsid w:val="001C35D0"/>
    <w:rsid w:val="00207B1C"/>
    <w:rsid w:val="0026712F"/>
    <w:rsid w:val="002D0681"/>
    <w:rsid w:val="002E017F"/>
    <w:rsid w:val="003470E2"/>
    <w:rsid w:val="003D0B16"/>
    <w:rsid w:val="003D5F05"/>
    <w:rsid w:val="003E3105"/>
    <w:rsid w:val="00453E94"/>
    <w:rsid w:val="00472157"/>
    <w:rsid w:val="004772C9"/>
    <w:rsid w:val="004D4448"/>
    <w:rsid w:val="004F1AAA"/>
    <w:rsid w:val="00521B06"/>
    <w:rsid w:val="00561AD8"/>
    <w:rsid w:val="00574717"/>
    <w:rsid w:val="00577EDB"/>
    <w:rsid w:val="0059039A"/>
    <w:rsid w:val="005B216C"/>
    <w:rsid w:val="005E7AF3"/>
    <w:rsid w:val="0064423C"/>
    <w:rsid w:val="006F5117"/>
    <w:rsid w:val="007164F5"/>
    <w:rsid w:val="00741AF5"/>
    <w:rsid w:val="007A001B"/>
    <w:rsid w:val="007F5F21"/>
    <w:rsid w:val="00822EA7"/>
    <w:rsid w:val="00841C1A"/>
    <w:rsid w:val="00860335"/>
    <w:rsid w:val="00904037"/>
    <w:rsid w:val="00942479"/>
    <w:rsid w:val="00962B76"/>
    <w:rsid w:val="0098726E"/>
    <w:rsid w:val="009B6D85"/>
    <w:rsid w:val="009D6561"/>
    <w:rsid w:val="00A068CB"/>
    <w:rsid w:val="00A724B9"/>
    <w:rsid w:val="00A867B1"/>
    <w:rsid w:val="00A870AB"/>
    <w:rsid w:val="00AA1995"/>
    <w:rsid w:val="00AB3187"/>
    <w:rsid w:val="00AB69DD"/>
    <w:rsid w:val="00AD5B3D"/>
    <w:rsid w:val="00AE071E"/>
    <w:rsid w:val="00AE2EBF"/>
    <w:rsid w:val="00B37636"/>
    <w:rsid w:val="00B47A19"/>
    <w:rsid w:val="00B50E03"/>
    <w:rsid w:val="00C476C0"/>
    <w:rsid w:val="00CA2B20"/>
    <w:rsid w:val="00CF58D4"/>
    <w:rsid w:val="00D36017"/>
    <w:rsid w:val="00D36FB2"/>
    <w:rsid w:val="00E01B2B"/>
    <w:rsid w:val="00EA5778"/>
    <w:rsid w:val="00EE3A81"/>
    <w:rsid w:val="00EF4774"/>
    <w:rsid w:val="00F31609"/>
    <w:rsid w:val="00F348D0"/>
    <w:rsid w:val="012C76E7"/>
    <w:rsid w:val="01553606"/>
    <w:rsid w:val="016773AF"/>
    <w:rsid w:val="01A20482"/>
    <w:rsid w:val="01B80B7A"/>
    <w:rsid w:val="01CD1A71"/>
    <w:rsid w:val="01D65465"/>
    <w:rsid w:val="026E7A8C"/>
    <w:rsid w:val="02DF39F5"/>
    <w:rsid w:val="031E4000"/>
    <w:rsid w:val="0328400E"/>
    <w:rsid w:val="03476612"/>
    <w:rsid w:val="035D31AA"/>
    <w:rsid w:val="03BA29B4"/>
    <w:rsid w:val="03BD1A1D"/>
    <w:rsid w:val="03EE3575"/>
    <w:rsid w:val="03F97458"/>
    <w:rsid w:val="048F3437"/>
    <w:rsid w:val="049E4507"/>
    <w:rsid w:val="04CC69F2"/>
    <w:rsid w:val="05643A51"/>
    <w:rsid w:val="05BE1E09"/>
    <w:rsid w:val="05F2F868"/>
    <w:rsid w:val="06347999"/>
    <w:rsid w:val="064843ED"/>
    <w:rsid w:val="064B5C75"/>
    <w:rsid w:val="07467FA6"/>
    <w:rsid w:val="0773572D"/>
    <w:rsid w:val="078A2181"/>
    <w:rsid w:val="078D2FAD"/>
    <w:rsid w:val="07C6505A"/>
    <w:rsid w:val="07F238DB"/>
    <w:rsid w:val="081A5A6A"/>
    <w:rsid w:val="084052CD"/>
    <w:rsid w:val="08F8061E"/>
    <w:rsid w:val="09174A8C"/>
    <w:rsid w:val="0950205F"/>
    <w:rsid w:val="09A6463A"/>
    <w:rsid w:val="0A245F68"/>
    <w:rsid w:val="0A492D71"/>
    <w:rsid w:val="0A6A0048"/>
    <w:rsid w:val="0AD50627"/>
    <w:rsid w:val="0BA530D4"/>
    <w:rsid w:val="0BB06FB5"/>
    <w:rsid w:val="0BB860B1"/>
    <w:rsid w:val="0C0103A3"/>
    <w:rsid w:val="0C252478"/>
    <w:rsid w:val="0C716242"/>
    <w:rsid w:val="0C906198"/>
    <w:rsid w:val="0CBECACD"/>
    <w:rsid w:val="0CE9249E"/>
    <w:rsid w:val="0D095809"/>
    <w:rsid w:val="0D764E60"/>
    <w:rsid w:val="0E270B82"/>
    <w:rsid w:val="0E3C7308"/>
    <w:rsid w:val="0E5F0AB3"/>
    <w:rsid w:val="0EC82423"/>
    <w:rsid w:val="0EDF5F9C"/>
    <w:rsid w:val="0EE916EC"/>
    <w:rsid w:val="0F2D5874"/>
    <w:rsid w:val="0F457442"/>
    <w:rsid w:val="0F486E48"/>
    <w:rsid w:val="0F7A1608"/>
    <w:rsid w:val="0FDA4F43"/>
    <w:rsid w:val="0FE90E50"/>
    <w:rsid w:val="0FED14FF"/>
    <w:rsid w:val="0FF61B25"/>
    <w:rsid w:val="10024362"/>
    <w:rsid w:val="10894012"/>
    <w:rsid w:val="10B84B4C"/>
    <w:rsid w:val="10C761F4"/>
    <w:rsid w:val="10F43CE4"/>
    <w:rsid w:val="11453980"/>
    <w:rsid w:val="114810CE"/>
    <w:rsid w:val="115E11C9"/>
    <w:rsid w:val="11671591"/>
    <w:rsid w:val="123F2BF8"/>
    <w:rsid w:val="12522465"/>
    <w:rsid w:val="127D60C4"/>
    <w:rsid w:val="1296662A"/>
    <w:rsid w:val="136F209F"/>
    <w:rsid w:val="13A174E5"/>
    <w:rsid w:val="140212F1"/>
    <w:rsid w:val="14516FF2"/>
    <w:rsid w:val="148E3042"/>
    <w:rsid w:val="14C26DEF"/>
    <w:rsid w:val="152B5A61"/>
    <w:rsid w:val="152D02D5"/>
    <w:rsid w:val="15321D12"/>
    <w:rsid w:val="159A20A6"/>
    <w:rsid w:val="15B861A8"/>
    <w:rsid w:val="1656301B"/>
    <w:rsid w:val="16823F57"/>
    <w:rsid w:val="16A302C0"/>
    <w:rsid w:val="16E3053F"/>
    <w:rsid w:val="16FE084B"/>
    <w:rsid w:val="171E501E"/>
    <w:rsid w:val="17A20A95"/>
    <w:rsid w:val="17EA2DD5"/>
    <w:rsid w:val="17EE0E0A"/>
    <w:rsid w:val="17FD3FA5"/>
    <w:rsid w:val="189F3C03"/>
    <w:rsid w:val="18B91117"/>
    <w:rsid w:val="190A7FD2"/>
    <w:rsid w:val="194518E5"/>
    <w:rsid w:val="194A26D1"/>
    <w:rsid w:val="194B2631"/>
    <w:rsid w:val="19D57AA3"/>
    <w:rsid w:val="1A0F45F7"/>
    <w:rsid w:val="1A660806"/>
    <w:rsid w:val="1A76039E"/>
    <w:rsid w:val="1B14216F"/>
    <w:rsid w:val="1B1C538E"/>
    <w:rsid w:val="1B305692"/>
    <w:rsid w:val="1B6551D8"/>
    <w:rsid w:val="1B796D73"/>
    <w:rsid w:val="1B8517FA"/>
    <w:rsid w:val="1BE006D7"/>
    <w:rsid w:val="1BE36950"/>
    <w:rsid w:val="1C00549E"/>
    <w:rsid w:val="1C243A9F"/>
    <w:rsid w:val="1D027CC1"/>
    <w:rsid w:val="1D4425B0"/>
    <w:rsid w:val="1DB86168"/>
    <w:rsid w:val="1EB06BE2"/>
    <w:rsid w:val="1EF01179"/>
    <w:rsid w:val="1F1870DB"/>
    <w:rsid w:val="1F236109"/>
    <w:rsid w:val="1F51631C"/>
    <w:rsid w:val="1FB355AF"/>
    <w:rsid w:val="1FBBEEE3"/>
    <w:rsid w:val="1FDDA3F7"/>
    <w:rsid w:val="1FFB5652"/>
    <w:rsid w:val="203E62B0"/>
    <w:rsid w:val="20830DDD"/>
    <w:rsid w:val="20B20890"/>
    <w:rsid w:val="20B91EB7"/>
    <w:rsid w:val="20C83ED7"/>
    <w:rsid w:val="20ED76CA"/>
    <w:rsid w:val="21202F9A"/>
    <w:rsid w:val="212D143C"/>
    <w:rsid w:val="21534D8D"/>
    <w:rsid w:val="221F5968"/>
    <w:rsid w:val="22781E10"/>
    <w:rsid w:val="22A224B3"/>
    <w:rsid w:val="232D264A"/>
    <w:rsid w:val="233C3ABD"/>
    <w:rsid w:val="235F4F91"/>
    <w:rsid w:val="236817B4"/>
    <w:rsid w:val="23B761BA"/>
    <w:rsid w:val="23EB4A25"/>
    <w:rsid w:val="23F029A0"/>
    <w:rsid w:val="23FD2F28"/>
    <w:rsid w:val="24865118"/>
    <w:rsid w:val="24960B3A"/>
    <w:rsid w:val="250B0797"/>
    <w:rsid w:val="251D5D6C"/>
    <w:rsid w:val="2559257A"/>
    <w:rsid w:val="2666206E"/>
    <w:rsid w:val="26820B6A"/>
    <w:rsid w:val="27132B79"/>
    <w:rsid w:val="27317CF0"/>
    <w:rsid w:val="2782526C"/>
    <w:rsid w:val="27DA68C8"/>
    <w:rsid w:val="281422BC"/>
    <w:rsid w:val="287E37F3"/>
    <w:rsid w:val="28C312CD"/>
    <w:rsid w:val="28D7279B"/>
    <w:rsid w:val="29233A7E"/>
    <w:rsid w:val="29500681"/>
    <w:rsid w:val="29AB3A50"/>
    <w:rsid w:val="29F406AC"/>
    <w:rsid w:val="2A0551A2"/>
    <w:rsid w:val="2A6E640B"/>
    <w:rsid w:val="2B5111AA"/>
    <w:rsid w:val="2CAE6382"/>
    <w:rsid w:val="2CFDA8F5"/>
    <w:rsid w:val="2D0C66C1"/>
    <w:rsid w:val="2D116261"/>
    <w:rsid w:val="2D994C91"/>
    <w:rsid w:val="2DEC308B"/>
    <w:rsid w:val="2E0578F8"/>
    <w:rsid w:val="2E432262"/>
    <w:rsid w:val="2EE5660C"/>
    <w:rsid w:val="2F5D3E06"/>
    <w:rsid w:val="2FC921A5"/>
    <w:rsid w:val="2FDE5BC4"/>
    <w:rsid w:val="2FE2660A"/>
    <w:rsid w:val="3002781F"/>
    <w:rsid w:val="30132DF8"/>
    <w:rsid w:val="30475768"/>
    <w:rsid w:val="30AB0574"/>
    <w:rsid w:val="30BD4AC6"/>
    <w:rsid w:val="323C57C1"/>
    <w:rsid w:val="32401DCA"/>
    <w:rsid w:val="3243642B"/>
    <w:rsid w:val="32481BE1"/>
    <w:rsid w:val="325356E2"/>
    <w:rsid w:val="325917A4"/>
    <w:rsid w:val="32A862D3"/>
    <w:rsid w:val="32FB2146"/>
    <w:rsid w:val="33164C7B"/>
    <w:rsid w:val="3318578D"/>
    <w:rsid w:val="33EA7980"/>
    <w:rsid w:val="33FF7647"/>
    <w:rsid w:val="342A5BA5"/>
    <w:rsid w:val="3458174F"/>
    <w:rsid w:val="34B446FC"/>
    <w:rsid w:val="34DF0BA3"/>
    <w:rsid w:val="350673DE"/>
    <w:rsid w:val="351B7832"/>
    <w:rsid w:val="35492E77"/>
    <w:rsid w:val="35C140B4"/>
    <w:rsid w:val="35F9055A"/>
    <w:rsid w:val="36B2755E"/>
    <w:rsid w:val="370B7B4F"/>
    <w:rsid w:val="372378AE"/>
    <w:rsid w:val="374E46CA"/>
    <w:rsid w:val="375021F0"/>
    <w:rsid w:val="37611223"/>
    <w:rsid w:val="37B957BC"/>
    <w:rsid w:val="37C25A4D"/>
    <w:rsid w:val="38B35700"/>
    <w:rsid w:val="3912107F"/>
    <w:rsid w:val="39765520"/>
    <w:rsid w:val="39B24D6E"/>
    <w:rsid w:val="3A6D565F"/>
    <w:rsid w:val="3A745437"/>
    <w:rsid w:val="3AA4423A"/>
    <w:rsid w:val="3AAA1553"/>
    <w:rsid w:val="3AB7423E"/>
    <w:rsid w:val="3B871F58"/>
    <w:rsid w:val="3B9B09FB"/>
    <w:rsid w:val="3BBD333D"/>
    <w:rsid w:val="3BF3FB5A"/>
    <w:rsid w:val="3C384969"/>
    <w:rsid w:val="3C410359"/>
    <w:rsid w:val="3C693783"/>
    <w:rsid w:val="3C9C7EAE"/>
    <w:rsid w:val="3CF22888"/>
    <w:rsid w:val="3D1E5EEA"/>
    <w:rsid w:val="3D6457A1"/>
    <w:rsid w:val="3D67092F"/>
    <w:rsid w:val="3DA734AA"/>
    <w:rsid w:val="3DCFF6AB"/>
    <w:rsid w:val="3E286C69"/>
    <w:rsid w:val="3E413F12"/>
    <w:rsid w:val="3E423881"/>
    <w:rsid w:val="3E552F75"/>
    <w:rsid w:val="3E655958"/>
    <w:rsid w:val="3E6D4059"/>
    <w:rsid w:val="3F512DC1"/>
    <w:rsid w:val="3F7803D7"/>
    <w:rsid w:val="3FB912A6"/>
    <w:rsid w:val="403E2768"/>
    <w:rsid w:val="40577259"/>
    <w:rsid w:val="40AE68B2"/>
    <w:rsid w:val="40F301E8"/>
    <w:rsid w:val="41281816"/>
    <w:rsid w:val="412832F6"/>
    <w:rsid w:val="41290129"/>
    <w:rsid w:val="419A32A4"/>
    <w:rsid w:val="41FC1337"/>
    <w:rsid w:val="423425A7"/>
    <w:rsid w:val="42763FF2"/>
    <w:rsid w:val="428A7F74"/>
    <w:rsid w:val="428D7D93"/>
    <w:rsid w:val="430D1DD3"/>
    <w:rsid w:val="43372D96"/>
    <w:rsid w:val="441849B9"/>
    <w:rsid w:val="442C7B41"/>
    <w:rsid w:val="44B5741B"/>
    <w:rsid w:val="44C058C8"/>
    <w:rsid w:val="44EE54AC"/>
    <w:rsid w:val="44EF2B18"/>
    <w:rsid w:val="451018A0"/>
    <w:rsid w:val="452F3C70"/>
    <w:rsid w:val="4572789B"/>
    <w:rsid w:val="45EE1D51"/>
    <w:rsid w:val="466D56E6"/>
    <w:rsid w:val="469111C1"/>
    <w:rsid w:val="46EC3A79"/>
    <w:rsid w:val="473F4E52"/>
    <w:rsid w:val="475039D4"/>
    <w:rsid w:val="47E5697D"/>
    <w:rsid w:val="4843509F"/>
    <w:rsid w:val="48F52F3D"/>
    <w:rsid w:val="490C7F41"/>
    <w:rsid w:val="49607B62"/>
    <w:rsid w:val="498D2840"/>
    <w:rsid w:val="49BC6730"/>
    <w:rsid w:val="49CD4E21"/>
    <w:rsid w:val="49E51B03"/>
    <w:rsid w:val="49F90166"/>
    <w:rsid w:val="4A0A0924"/>
    <w:rsid w:val="4A0F47D2"/>
    <w:rsid w:val="4A2070EC"/>
    <w:rsid w:val="4A2658A1"/>
    <w:rsid w:val="4A494240"/>
    <w:rsid w:val="4A6D4997"/>
    <w:rsid w:val="4AC17741"/>
    <w:rsid w:val="4AEB5669"/>
    <w:rsid w:val="4AF26C90"/>
    <w:rsid w:val="4AFA4F7E"/>
    <w:rsid w:val="4BC32B39"/>
    <w:rsid w:val="4C25366E"/>
    <w:rsid w:val="4C8F7E8A"/>
    <w:rsid w:val="4CF59D1A"/>
    <w:rsid w:val="4DA1491D"/>
    <w:rsid w:val="4DF16833"/>
    <w:rsid w:val="4E737A51"/>
    <w:rsid w:val="4EC07F5E"/>
    <w:rsid w:val="4ECBC826"/>
    <w:rsid w:val="4EFD38FD"/>
    <w:rsid w:val="4F5E5B37"/>
    <w:rsid w:val="4F9F59D0"/>
    <w:rsid w:val="4FB15756"/>
    <w:rsid w:val="4FD139FA"/>
    <w:rsid w:val="4FD25CF4"/>
    <w:rsid w:val="4FDFEDE6"/>
    <w:rsid w:val="503749C4"/>
    <w:rsid w:val="5045794C"/>
    <w:rsid w:val="50C97A5D"/>
    <w:rsid w:val="50E824BD"/>
    <w:rsid w:val="511812F0"/>
    <w:rsid w:val="513E75BF"/>
    <w:rsid w:val="517E3FBF"/>
    <w:rsid w:val="53002B2F"/>
    <w:rsid w:val="53181B31"/>
    <w:rsid w:val="53227569"/>
    <w:rsid w:val="5337EC23"/>
    <w:rsid w:val="536F0950"/>
    <w:rsid w:val="53DBA14E"/>
    <w:rsid w:val="53DE412E"/>
    <w:rsid w:val="54494EAF"/>
    <w:rsid w:val="546D1A44"/>
    <w:rsid w:val="54887864"/>
    <w:rsid w:val="548F6EE7"/>
    <w:rsid w:val="54F87DB7"/>
    <w:rsid w:val="553177F6"/>
    <w:rsid w:val="55D80E1C"/>
    <w:rsid w:val="566C742B"/>
    <w:rsid w:val="568A024D"/>
    <w:rsid w:val="574517B6"/>
    <w:rsid w:val="575FF8E1"/>
    <w:rsid w:val="57724591"/>
    <w:rsid w:val="577EBF5B"/>
    <w:rsid w:val="57EFDD02"/>
    <w:rsid w:val="582B4DB4"/>
    <w:rsid w:val="582D73D2"/>
    <w:rsid w:val="58373802"/>
    <w:rsid w:val="586D3F80"/>
    <w:rsid w:val="58AE4621"/>
    <w:rsid w:val="58DD5077"/>
    <w:rsid w:val="58ED7470"/>
    <w:rsid w:val="592A6FD9"/>
    <w:rsid w:val="595A7E4D"/>
    <w:rsid w:val="59720161"/>
    <w:rsid w:val="59875B9B"/>
    <w:rsid w:val="59FEECFC"/>
    <w:rsid w:val="5A782191"/>
    <w:rsid w:val="5A99361F"/>
    <w:rsid w:val="5AA69B2E"/>
    <w:rsid w:val="5AB17AB7"/>
    <w:rsid w:val="5AC413E0"/>
    <w:rsid w:val="5AD014EF"/>
    <w:rsid w:val="5B1E7247"/>
    <w:rsid w:val="5B366688"/>
    <w:rsid w:val="5B7DAE80"/>
    <w:rsid w:val="5BC26F34"/>
    <w:rsid w:val="5CA26276"/>
    <w:rsid w:val="5CA83CF3"/>
    <w:rsid w:val="5CFB7B5D"/>
    <w:rsid w:val="5D592A4A"/>
    <w:rsid w:val="5D7D7D28"/>
    <w:rsid w:val="5DA92396"/>
    <w:rsid w:val="5DB26D7E"/>
    <w:rsid w:val="5DBB30F2"/>
    <w:rsid w:val="5DDB5194"/>
    <w:rsid w:val="5E2A1A0A"/>
    <w:rsid w:val="5E977924"/>
    <w:rsid w:val="5EBD9582"/>
    <w:rsid w:val="5F5A40F5"/>
    <w:rsid w:val="5F815055"/>
    <w:rsid w:val="5F852A6C"/>
    <w:rsid w:val="5F8FC334"/>
    <w:rsid w:val="5F9B7E06"/>
    <w:rsid w:val="5FE021C4"/>
    <w:rsid w:val="6008230E"/>
    <w:rsid w:val="608123FA"/>
    <w:rsid w:val="60B06A11"/>
    <w:rsid w:val="611734E7"/>
    <w:rsid w:val="61506EAB"/>
    <w:rsid w:val="61602BCA"/>
    <w:rsid w:val="61647ACD"/>
    <w:rsid w:val="619A5C75"/>
    <w:rsid w:val="62081166"/>
    <w:rsid w:val="628A23F5"/>
    <w:rsid w:val="628B54BD"/>
    <w:rsid w:val="63D6F514"/>
    <w:rsid w:val="6401649C"/>
    <w:rsid w:val="64EE55D5"/>
    <w:rsid w:val="653A30AE"/>
    <w:rsid w:val="65AE61C5"/>
    <w:rsid w:val="65CF66FA"/>
    <w:rsid w:val="65D7279A"/>
    <w:rsid w:val="66471182"/>
    <w:rsid w:val="6647740E"/>
    <w:rsid w:val="66B4286A"/>
    <w:rsid w:val="66BA6709"/>
    <w:rsid w:val="66D307BC"/>
    <w:rsid w:val="6706717A"/>
    <w:rsid w:val="6717000B"/>
    <w:rsid w:val="679544BB"/>
    <w:rsid w:val="67BD084E"/>
    <w:rsid w:val="67C834B2"/>
    <w:rsid w:val="67E6740B"/>
    <w:rsid w:val="682F3B84"/>
    <w:rsid w:val="685B12A7"/>
    <w:rsid w:val="68C952CD"/>
    <w:rsid w:val="68F7342F"/>
    <w:rsid w:val="68F91D34"/>
    <w:rsid w:val="6950032A"/>
    <w:rsid w:val="69686213"/>
    <w:rsid w:val="699C37D6"/>
    <w:rsid w:val="69AE352B"/>
    <w:rsid w:val="69D76E09"/>
    <w:rsid w:val="69DEA76E"/>
    <w:rsid w:val="69E274F7"/>
    <w:rsid w:val="69F175B8"/>
    <w:rsid w:val="6AB75DA5"/>
    <w:rsid w:val="6AFE66BC"/>
    <w:rsid w:val="6B2B3DFF"/>
    <w:rsid w:val="6B436600"/>
    <w:rsid w:val="6BAB34BF"/>
    <w:rsid w:val="6C073E51"/>
    <w:rsid w:val="6C0E7DF1"/>
    <w:rsid w:val="6C171788"/>
    <w:rsid w:val="6C523BF8"/>
    <w:rsid w:val="6CBA5D90"/>
    <w:rsid w:val="6CED5844"/>
    <w:rsid w:val="6CF06366"/>
    <w:rsid w:val="6CFB16FD"/>
    <w:rsid w:val="6D3C4C16"/>
    <w:rsid w:val="6D6B053F"/>
    <w:rsid w:val="6D7232FF"/>
    <w:rsid w:val="6DCB7608"/>
    <w:rsid w:val="6DFEB492"/>
    <w:rsid w:val="6E0C7566"/>
    <w:rsid w:val="6E7904F4"/>
    <w:rsid w:val="6EF1051A"/>
    <w:rsid w:val="6EF94798"/>
    <w:rsid w:val="6F7210EB"/>
    <w:rsid w:val="6FAF4C8C"/>
    <w:rsid w:val="6FEB21CD"/>
    <w:rsid w:val="6FF56BB5"/>
    <w:rsid w:val="6FFFCE0F"/>
    <w:rsid w:val="70083B8C"/>
    <w:rsid w:val="70973B70"/>
    <w:rsid w:val="70B43881"/>
    <w:rsid w:val="70B62B58"/>
    <w:rsid w:val="70E8187B"/>
    <w:rsid w:val="711225C3"/>
    <w:rsid w:val="71477893"/>
    <w:rsid w:val="71894F30"/>
    <w:rsid w:val="71B060C2"/>
    <w:rsid w:val="72243498"/>
    <w:rsid w:val="722717C4"/>
    <w:rsid w:val="726E26F6"/>
    <w:rsid w:val="727963D4"/>
    <w:rsid w:val="72B27D6F"/>
    <w:rsid w:val="73344914"/>
    <w:rsid w:val="738A6A19"/>
    <w:rsid w:val="73AB4BCD"/>
    <w:rsid w:val="73C04691"/>
    <w:rsid w:val="73DEEBC9"/>
    <w:rsid w:val="74147420"/>
    <w:rsid w:val="743C656A"/>
    <w:rsid w:val="749015E9"/>
    <w:rsid w:val="74C718A2"/>
    <w:rsid w:val="7509187E"/>
    <w:rsid w:val="757E727A"/>
    <w:rsid w:val="760A7383"/>
    <w:rsid w:val="760B2304"/>
    <w:rsid w:val="76C06C54"/>
    <w:rsid w:val="78BB0EB8"/>
    <w:rsid w:val="78E878A5"/>
    <w:rsid w:val="79090B10"/>
    <w:rsid w:val="799E1E78"/>
    <w:rsid w:val="7A613555"/>
    <w:rsid w:val="7AFB4680"/>
    <w:rsid w:val="7AFD1115"/>
    <w:rsid w:val="7B5511E6"/>
    <w:rsid w:val="7B756D08"/>
    <w:rsid w:val="7B882872"/>
    <w:rsid w:val="7BCC742E"/>
    <w:rsid w:val="7BCF6D0A"/>
    <w:rsid w:val="7BE900D2"/>
    <w:rsid w:val="7C307B56"/>
    <w:rsid w:val="7C611475"/>
    <w:rsid w:val="7CCF9F67"/>
    <w:rsid w:val="7CD7DDE9"/>
    <w:rsid w:val="7D545437"/>
    <w:rsid w:val="7D5B1166"/>
    <w:rsid w:val="7D9F66D1"/>
    <w:rsid w:val="7DB31EB8"/>
    <w:rsid w:val="7DB931BE"/>
    <w:rsid w:val="7DDD225F"/>
    <w:rsid w:val="7DFE5B68"/>
    <w:rsid w:val="7EA33C7C"/>
    <w:rsid w:val="7EAB0609"/>
    <w:rsid w:val="7EDD1337"/>
    <w:rsid w:val="7EEE7AFA"/>
    <w:rsid w:val="7EEE7F5E"/>
    <w:rsid w:val="7EFFF4BA"/>
    <w:rsid w:val="7F416CAF"/>
    <w:rsid w:val="7F77FF92"/>
    <w:rsid w:val="7FCB918A"/>
    <w:rsid w:val="7FD16531"/>
    <w:rsid w:val="7FE97310"/>
    <w:rsid w:val="7FFFD1F1"/>
    <w:rsid w:val="97D33E09"/>
    <w:rsid w:val="98E7213A"/>
    <w:rsid w:val="9DB66E25"/>
    <w:rsid w:val="9DF695D9"/>
    <w:rsid w:val="ABBCB1A3"/>
    <w:rsid w:val="AEF7E6B5"/>
    <w:rsid w:val="BAE8924C"/>
    <w:rsid w:val="BCFFDB47"/>
    <w:rsid w:val="BFBBCB1C"/>
    <w:rsid w:val="C5B7C217"/>
    <w:rsid w:val="CAEFE18D"/>
    <w:rsid w:val="CF69C223"/>
    <w:rsid w:val="DBDB8D16"/>
    <w:rsid w:val="DBED066F"/>
    <w:rsid w:val="DBFFDD60"/>
    <w:rsid w:val="DD9F0F2B"/>
    <w:rsid w:val="DDBB6A72"/>
    <w:rsid w:val="DDEFBE64"/>
    <w:rsid w:val="E3F6E1AF"/>
    <w:rsid w:val="E6F48905"/>
    <w:rsid w:val="EBB13353"/>
    <w:rsid w:val="ED94EA28"/>
    <w:rsid w:val="EDF6AD69"/>
    <w:rsid w:val="EDFD93D7"/>
    <w:rsid w:val="EE1714E3"/>
    <w:rsid w:val="EF573913"/>
    <w:rsid w:val="EFA7341A"/>
    <w:rsid w:val="EFF95FDB"/>
    <w:rsid w:val="EFFBE99E"/>
    <w:rsid w:val="F3B70962"/>
    <w:rsid w:val="F57F8597"/>
    <w:rsid w:val="F5DE00DF"/>
    <w:rsid w:val="F69E5853"/>
    <w:rsid w:val="F6E7B1C2"/>
    <w:rsid w:val="F77F6E2F"/>
    <w:rsid w:val="F7AF7D88"/>
    <w:rsid w:val="F8FFB5A3"/>
    <w:rsid w:val="FBA7F030"/>
    <w:rsid w:val="FBDBEE26"/>
    <w:rsid w:val="FBE6DD32"/>
    <w:rsid w:val="FBF3CCCC"/>
    <w:rsid w:val="FE7763A3"/>
    <w:rsid w:val="FED1A9F1"/>
    <w:rsid w:val="FF7F027D"/>
    <w:rsid w:val="FF7FC284"/>
    <w:rsid w:val="FFDF42CA"/>
    <w:rsid w:val="FFDFBFF9"/>
    <w:rsid w:val="FFFF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  <w:rPr>
      <w:rFonts w:ascii="Calibri" w:hAnsi="Calibri" w:eastAsia="宋体"/>
      <w:sz w:val="21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6">
    <w:name w:val="annotation subject"/>
    <w:basedOn w:val="3"/>
    <w:next w:val="3"/>
    <w:link w:val="14"/>
    <w:unhideWhenUsed/>
    <w:qFormat/>
    <w:uiPriority w:val="0"/>
    <w:rPr>
      <w:b/>
      <w:bCs/>
    </w:rPr>
  </w:style>
  <w:style w:type="character" w:styleId="9">
    <w:name w:val="page number"/>
    <w:basedOn w:val="8"/>
    <w:qFormat/>
    <w:uiPriority w:val="0"/>
  </w:style>
  <w:style w:type="character" w:styleId="10">
    <w:name w:val="Emphasis"/>
    <w:qFormat/>
    <w:uiPriority w:val="0"/>
    <w:rPr>
      <w:rFonts w:ascii="Times New Roman" w:hAnsi="Times New Roman" w:eastAsia="宋体" w:cs="Times New Roman"/>
      <w:i/>
    </w:rPr>
  </w:style>
  <w:style w:type="character" w:styleId="11">
    <w:name w:val="annotation reference"/>
    <w:qFormat/>
    <w:uiPriority w:val="0"/>
    <w:rPr>
      <w:rFonts w:ascii="Times New Roman" w:hAnsi="Times New Roman" w:eastAsia="宋体" w:cs="Times New Roman"/>
      <w:sz w:val="21"/>
      <w:szCs w:val="21"/>
    </w:rPr>
  </w:style>
  <w:style w:type="character" w:customStyle="1" w:styleId="12">
    <w:name w:val="其他_"/>
    <w:link w:val="13"/>
    <w:unhideWhenUsed/>
    <w:qFormat/>
    <w:uiPriority w:val="99"/>
    <w:rPr>
      <w:rFonts w:ascii="MingLiU" w:hAnsi="MingLiU" w:eastAsia="MingLiU" w:cs="Times New Roman"/>
      <w:lang w:val="zh-CN" w:eastAsia="zh-CN" w:bidi="ar-SA"/>
    </w:rPr>
  </w:style>
  <w:style w:type="paragraph" w:customStyle="1" w:styleId="13">
    <w:name w:val="其他"/>
    <w:link w:val="12"/>
    <w:unhideWhenUsed/>
    <w:qFormat/>
    <w:uiPriority w:val="99"/>
    <w:pPr>
      <w:shd w:val="clear" w:color="auto" w:fill="FFFFFF"/>
    </w:pPr>
    <w:rPr>
      <w:rFonts w:ascii="MingLiU" w:hAnsi="MingLiU" w:eastAsia="MingLiU" w:cs="Times New Roman"/>
      <w:lang w:val="zh-CN" w:eastAsia="zh-CN" w:bidi="ar-SA"/>
    </w:rPr>
  </w:style>
  <w:style w:type="character" w:customStyle="1" w:styleId="14">
    <w:name w:val="批注主题 字符"/>
    <w:link w:val="6"/>
    <w:semiHidden/>
    <w:qFormat/>
    <w:uiPriority w:val="0"/>
    <w:rPr>
      <w:rFonts w:ascii="Times New Roman" w:hAnsi="Times New Roman" w:eastAsia="宋体" w:cs="Times New Roman"/>
      <w:b/>
      <w:bCs/>
    </w:rPr>
  </w:style>
  <w:style w:type="character" w:customStyle="1" w:styleId="15">
    <w:name w:val="批注文字 字符"/>
    <w:link w:val="3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17</Pages>
  <Words>6758</Words>
  <Characters>6884</Characters>
  <Lines>1</Lines>
  <Paragraphs>1</Paragraphs>
  <TotalTime>1</TotalTime>
  <ScaleCrop>false</ScaleCrop>
  <LinksUpToDate>false</LinksUpToDate>
  <CharactersWithSpaces>6888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2022-05-18T15:54:00Z</dcterms:created>
  <dc:creator>Epoint</dc:creator>
  <cp:lastModifiedBy>冯卫/信息中心/湖北省住房和城乡建设厅</cp:lastModifiedBy>
  <dcterms:modified xsi:type="dcterms:W3CDTF">2022-08-09T08:04:10Z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6DDB3265830E4E438804A62EE821AA32</vt:lpwstr>
  </property>
</Properties>
</file>