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2469A">
      <w:pPr>
        <w:overflowPunct w:val="0"/>
        <w:spacing w:line="579" w:lineRule="exact"/>
        <w:rPr>
          <w:rFonts w:eastAsia="仿宋_GB2312"/>
          <w:bCs/>
          <w:sz w:val="32"/>
          <w:szCs w:val="32"/>
        </w:rPr>
      </w:pPr>
      <w:r>
        <w:rPr>
          <w:rFonts w:eastAsia="黑体"/>
          <w:sz w:val="32"/>
          <w:szCs w:val="32"/>
        </w:rPr>
        <w:t>附件</w:t>
      </w:r>
    </w:p>
    <w:p w14:paraId="64A3942B">
      <w:pPr>
        <w:overflowPunct w:val="0"/>
        <w:spacing w:line="579" w:lineRule="exact"/>
        <w:ind w:firstLine="640" w:firstLineChars="200"/>
        <w:textAlignment w:val="center"/>
        <w:rPr>
          <w:rFonts w:eastAsia="仿宋_GB2312"/>
          <w:bCs/>
          <w:sz w:val="32"/>
          <w:szCs w:val="32"/>
        </w:rPr>
      </w:pPr>
    </w:p>
    <w:p w14:paraId="08706D4D">
      <w:pPr>
        <w:overflowPunct w:val="0"/>
        <w:spacing w:line="579" w:lineRule="exact"/>
        <w:jc w:val="center"/>
        <w:textAlignment w:val="center"/>
        <w:rPr>
          <w:rFonts w:ascii="方正小标宋_GBK" w:eastAsia="方正小标宋_GBK"/>
          <w:sz w:val="36"/>
          <w:szCs w:val="36"/>
        </w:rPr>
      </w:pPr>
      <w:r>
        <w:rPr>
          <w:rFonts w:ascii="方正小标宋_GBK" w:eastAsia="方正小标宋_GBK"/>
          <w:sz w:val="36"/>
          <w:szCs w:val="36"/>
        </w:rPr>
        <w:t>大赛题库范围</w:t>
      </w:r>
    </w:p>
    <w:p w14:paraId="68C5B013">
      <w:pPr>
        <w:overflowPunct w:val="0"/>
        <w:spacing w:line="579" w:lineRule="exact"/>
        <w:ind w:firstLine="640" w:firstLineChars="200"/>
        <w:textAlignment w:val="center"/>
        <w:rPr>
          <w:rFonts w:eastAsia="仿宋_GB2312"/>
          <w:bCs/>
          <w:sz w:val="32"/>
          <w:szCs w:val="32"/>
        </w:rPr>
      </w:pPr>
    </w:p>
    <w:p w14:paraId="5FECF1DA">
      <w:pPr>
        <w:overflowPunct w:val="0"/>
        <w:spacing w:line="579" w:lineRule="exact"/>
        <w:ind w:firstLine="640" w:firstLineChars="200"/>
        <w:textAlignment w:val="center"/>
        <w:rPr>
          <w:rFonts w:eastAsia="仿宋_GB2312"/>
          <w:bCs/>
          <w:sz w:val="32"/>
          <w:szCs w:val="32"/>
        </w:rPr>
      </w:pPr>
      <w:r>
        <w:rPr>
          <w:rFonts w:eastAsia="仿宋_GB2312"/>
          <w:bCs/>
          <w:sz w:val="32"/>
          <w:szCs w:val="32"/>
        </w:rPr>
        <w:t>1</w:t>
      </w:r>
      <w:r>
        <w:rPr>
          <w:rFonts w:ascii="宋体" w:hAnsi="宋体"/>
          <w:bCs/>
          <w:sz w:val="32"/>
          <w:szCs w:val="32"/>
        </w:rPr>
        <w:t>.</w:t>
      </w:r>
      <w:r>
        <w:rPr>
          <w:rFonts w:eastAsia="仿宋_GB2312"/>
          <w:bCs/>
          <w:sz w:val="32"/>
          <w:szCs w:val="32"/>
        </w:rPr>
        <w:t>《党建及党史学习应知应会》；</w:t>
      </w:r>
    </w:p>
    <w:p w14:paraId="0B0B5B55">
      <w:pPr>
        <w:overflowPunct w:val="0"/>
        <w:spacing w:line="579" w:lineRule="exact"/>
        <w:ind w:firstLine="640" w:firstLineChars="200"/>
        <w:textAlignment w:val="center"/>
        <w:rPr>
          <w:rFonts w:eastAsia="仿宋_GB2312"/>
          <w:bCs/>
          <w:sz w:val="32"/>
          <w:szCs w:val="32"/>
        </w:rPr>
      </w:pPr>
      <w:r>
        <w:rPr>
          <w:rFonts w:eastAsia="仿宋_GB2312"/>
          <w:bCs/>
          <w:sz w:val="32"/>
          <w:szCs w:val="32"/>
        </w:rPr>
        <w:t>2</w:t>
      </w:r>
      <w:r>
        <w:rPr>
          <w:rFonts w:ascii="宋体" w:hAnsi="宋体"/>
          <w:bCs/>
          <w:sz w:val="32"/>
          <w:szCs w:val="32"/>
        </w:rPr>
        <w:t>.</w:t>
      </w:r>
      <w:r>
        <w:rPr>
          <w:rFonts w:eastAsia="仿宋_GB2312"/>
          <w:bCs/>
          <w:sz w:val="32"/>
          <w:szCs w:val="32"/>
        </w:rPr>
        <w:t>《中华人民共和国安全生产法》；</w:t>
      </w:r>
    </w:p>
    <w:p w14:paraId="18F0ADF5">
      <w:pPr>
        <w:overflowPunct w:val="0"/>
        <w:spacing w:line="579" w:lineRule="exact"/>
        <w:ind w:firstLine="640" w:firstLineChars="200"/>
        <w:textAlignment w:val="center"/>
        <w:rPr>
          <w:rFonts w:eastAsia="仿宋_GB2312"/>
          <w:bCs/>
          <w:sz w:val="32"/>
          <w:szCs w:val="32"/>
        </w:rPr>
      </w:pPr>
      <w:r>
        <w:rPr>
          <w:rFonts w:eastAsia="仿宋_GB2312"/>
          <w:bCs/>
          <w:sz w:val="32"/>
          <w:szCs w:val="32"/>
        </w:rPr>
        <w:t>3</w:t>
      </w:r>
      <w:r>
        <w:rPr>
          <w:rFonts w:ascii="宋体" w:hAnsi="宋体"/>
          <w:bCs/>
          <w:sz w:val="32"/>
          <w:szCs w:val="32"/>
        </w:rPr>
        <w:t>.</w:t>
      </w:r>
      <w:r>
        <w:rPr>
          <w:rFonts w:eastAsia="仿宋_GB2312"/>
          <w:bCs/>
          <w:sz w:val="32"/>
          <w:szCs w:val="32"/>
        </w:rPr>
        <w:t>《建设工程安全生产管理条例》（中华人民共和国国务院令第393号）；</w:t>
      </w:r>
    </w:p>
    <w:p w14:paraId="06550128">
      <w:pPr>
        <w:overflowPunct w:val="0"/>
        <w:spacing w:line="579" w:lineRule="exact"/>
        <w:ind w:firstLine="640" w:firstLineChars="200"/>
        <w:textAlignment w:val="center"/>
        <w:rPr>
          <w:rFonts w:eastAsia="仿宋_GB2312"/>
          <w:bCs/>
          <w:sz w:val="32"/>
          <w:szCs w:val="32"/>
        </w:rPr>
      </w:pPr>
      <w:r>
        <w:rPr>
          <w:rFonts w:eastAsia="仿宋_GB2312"/>
          <w:bCs/>
          <w:sz w:val="32"/>
          <w:szCs w:val="32"/>
        </w:rPr>
        <w:t>4</w:t>
      </w:r>
      <w:r>
        <w:rPr>
          <w:rFonts w:ascii="宋体" w:hAnsi="宋体"/>
          <w:bCs/>
          <w:sz w:val="32"/>
          <w:szCs w:val="32"/>
        </w:rPr>
        <w:t>.</w:t>
      </w:r>
      <w:r>
        <w:rPr>
          <w:rFonts w:eastAsia="仿宋_GB2312"/>
          <w:bCs/>
          <w:sz w:val="32"/>
          <w:szCs w:val="32"/>
        </w:rPr>
        <w:t>《安全生产许可证条例》（中华人民共和国国务院令第397号）；</w:t>
      </w:r>
    </w:p>
    <w:p w14:paraId="5A27ED37">
      <w:pPr>
        <w:overflowPunct w:val="0"/>
        <w:spacing w:line="579" w:lineRule="exact"/>
        <w:ind w:firstLine="640" w:firstLineChars="200"/>
        <w:textAlignment w:val="center"/>
        <w:rPr>
          <w:rFonts w:eastAsia="仿宋_GB2312"/>
          <w:bCs/>
          <w:sz w:val="32"/>
          <w:szCs w:val="32"/>
        </w:rPr>
      </w:pPr>
      <w:r>
        <w:rPr>
          <w:rFonts w:eastAsia="仿宋_GB2312"/>
          <w:bCs/>
          <w:sz w:val="32"/>
          <w:szCs w:val="32"/>
        </w:rPr>
        <w:t>5</w:t>
      </w:r>
      <w:r>
        <w:rPr>
          <w:rFonts w:ascii="宋体" w:hAnsi="宋体"/>
          <w:bCs/>
          <w:sz w:val="32"/>
          <w:szCs w:val="32"/>
        </w:rPr>
        <w:t>.</w:t>
      </w:r>
      <w:r>
        <w:rPr>
          <w:rFonts w:eastAsia="仿宋_GB2312"/>
          <w:bCs/>
          <w:sz w:val="32"/>
          <w:szCs w:val="32"/>
        </w:rPr>
        <w:t>《生产安全事故报告和调查处理条例》（中华人民共和国国务院令第493号）；</w:t>
      </w:r>
    </w:p>
    <w:p w14:paraId="45E7F507">
      <w:pPr>
        <w:keepNext w:val="0"/>
        <w:keepLines w:val="0"/>
        <w:widowControl/>
        <w:suppressLineNumbers w:val="0"/>
        <w:jc w:val="left"/>
        <w:rPr>
          <w:rFonts w:eastAsia="仿宋_GB2312"/>
          <w:bCs/>
          <w:sz w:val="32"/>
          <w:szCs w:val="32"/>
        </w:rPr>
      </w:pPr>
      <w:r>
        <w:rPr>
          <w:rFonts w:eastAsia="仿宋_GB2312"/>
          <w:bCs/>
          <w:sz w:val="32"/>
          <w:szCs w:val="32"/>
        </w:rPr>
        <w:t>6</w:t>
      </w:r>
      <w:r>
        <w:rPr>
          <w:rFonts w:ascii="宋体" w:hAnsi="宋体"/>
          <w:bCs/>
          <w:sz w:val="32"/>
          <w:szCs w:val="32"/>
        </w:rPr>
        <w:t>.</w:t>
      </w:r>
      <w:r>
        <w:rPr>
          <w:rFonts w:eastAsia="仿宋_GB2312"/>
          <w:bCs/>
          <w:sz w:val="32"/>
          <w:szCs w:val="32"/>
        </w:rPr>
        <w:t>《国务院安委会办公室应急管理部关于开展202</w:t>
      </w:r>
      <w:r>
        <w:rPr>
          <w:rFonts w:hint="eastAsia" w:eastAsia="仿宋_GB2312"/>
          <w:bCs/>
          <w:sz w:val="32"/>
          <w:szCs w:val="32"/>
          <w:lang w:val="en-US" w:eastAsia="zh-CN"/>
        </w:rPr>
        <w:t>5</w:t>
      </w:r>
      <w:r>
        <w:rPr>
          <w:rFonts w:eastAsia="仿宋_GB2312"/>
          <w:bCs/>
          <w:sz w:val="32"/>
          <w:szCs w:val="32"/>
        </w:rPr>
        <w:t>年全国</w:t>
      </w:r>
      <w:r>
        <w:rPr>
          <w:rFonts w:hint="eastAsia" w:ascii="方正书宋_GBK" w:eastAsia="方正书宋_GBK"/>
          <w:bCs/>
          <w:sz w:val="32"/>
          <w:szCs w:val="32"/>
        </w:rPr>
        <w:t>“</w:t>
      </w:r>
      <w:r>
        <w:rPr>
          <w:rFonts w:eastAsia="仿宋_GB2312"/>
          <w:bCs/>
          <w:sz w:val="32"/>
          <w:szCs w:val="32"/>
        </w:rPr>
        <w:t>安全生产月</w:t>
      </w:r>
      <w:r>
        <w:rPr>
          <w:rFonts w:hint="eastAsia" w:ascii="方正书宋_GBK" w:eastAsia="方正书宋_GBK"/>
          <w:bCs/>
          <w:sz w:val="32"/>
          <w:szCs w:val="32"/>
        </w:rPr>
        <w:t>”</w:t>
      </w:r>
      <w:r>
        <w:rPr>
          <w:rFonts w:eastAsia="仿宋_GB2312"/>
          <w:bCs/>
          <w:sz w:val="32"/>
          <w:szCs w:val="32"/>
        </w:rPr>
        <w:t>活动的通知》（</w:t>
      </w:r>
      <w:r>
        <w:rPr>
          <w:rFonts w:eastAsia="仿宋_GB2312"/>
          <w:bCs/>
          <w:sz w:val="32"/>
          <w:szCs w:val="32"/>
          <w:lang w:val="en-US" w:eastAsia="zh-CN"/>
        </w:rPr>
        <w:t>安委办〔2025〕1号</w:t>
      </w:r>
      <w:r>
        <w:rPr>
          <w:rFonts w:eastAsia="仿宋_GB2312"/>
          <w:bCs/>
          <w:sz w:val="32"/>
          <w:szCs w:val="32"/>
        </w:rPr>
        <w:t>）；</w:t>
      </w:r>
    </w:p>
    <w:p w14:paraId="4AEDEF65">
      <w:pPr>
        <w:overflowPunct w:val="0"/>
        <w:spacing w:line="579" w:lineRule="exact"/>
        <w:ind w:firstLine="640" w:firstLineChars="200"/>
        <w:textAlignment w:val="center"/>
        <w:rPr>
          <w:rFonts w:eastAsia="仿宋_GB2312"/>
          <w:bCs/>
          <w:sz w:val="32"/>
          <w:szCs w:val="32"/>
        </w:rPr>
      </w:pPr>
      <w:r>
        <w:rPr>
          <w:rFonts w:eastAsia="仿宋_GB2312"/>
          <w:bCs/>
          <w:sz w:val="32"/>
          <w:szCs w:val="32"/>
        </w:rPr>
        <w:t>7</w:t>
      </w:r>
      <w:r>
        <w:rPr>
          <w:rFonts w:ascii="宋体" w:hAnsi="宋体"/>
          <w:bCs/>
          <w:sz w:val="32"/>
          <w:szCs w:val="32"/>
        </w:rPr>
        <w:t>.</w:t>
      </w:r>
      <w:r>
        <w:rPr>
          <w:rFonts w:eastAsia="仿宋_GB2312"/>
          <w:bCs/>
          <w:sz w:val="32"/>
          <w:szCs w:val="32"/>
        </w:rPr>
        <w:t>《危险性较大的分部分项工程安全管理规定》（住房和城乡建设部令第37号）；</w:t>
      </w:r>
    </w:p>
    <w:p w14:paraId="7F189D2B">
      <w:pPr>
        <w:overflowPunct w:val="0"/>
        <w:spacing w:line="579" w:lineRule="exact"/>
        <w:ind w:firstLine="640" w:firstLineChars="200"/>
        <w:textAlignment w:val="center"/>
        <w:rPr>
          <w:rFonts w:eastAsia="仿宋_GB2312"/>
          <w:bCs/>
          <w:sz w:val="32"/>
          <w:szCs w:val="32"/>
        </w:rPr>
      </w:pPr>
      <w:r>
        <w:rPr>
          <w:rFonts w:eastAsia="仿宋_GB2312"/>
          <w:bCs/>
          <w:sz w:val="32"/>
          <w:szCs w:val="32"/>
        </w:rPr>
        <w:t>8</w:t>
      </w:r>
      <w:r>
        <w:rPr>
          <w:rFonts w:ascii="宋体" w:hAnsi="宋体"/>
          <w:bCs/>
          <w:sz w:val="32"/>
          <w:szCs w:val="32"/>
        </w:rPr>
        <w:t>.</w:t>
      </w:r>
      <w:r>
        <w:rPr>
          <w:rFonts w:eastAsia="仿宋_GB2312"/>
          <w:bCs/>
          <w:sz w:val="32"/>
          <w:szCs w:val="32"/>
        </w:rPr>
        <w:t>《建筑施工企业安全生产许可证管理规定》（建设部令第128号）；</w:t>
      </w:r>
    </w:p>
    <w:p w14:paraId="00BE831D">
      <w:pPr>
        <w:overflowPunct w:val="0"/>
        <w:spacing w:line="579" w:lineRule="exact"/>
        <w:ind w:firstLine="640" w:firstLineChars="200"/>
        <w:textAlignment w:val="center"/>
        <w:rPr>
          <w:rFonts w:eastAsia="仿宋_GB2312"/>
          <w:bCs/>
          <w:sz w:val="32"/>
          <w:szCs w:val="32"/>
        </w:rPr>
      </w:pPr>
      <w:r>
        <w:rPr>
          <w:rFonts w:eastAsia="仿宋_GB2312"/>
          <w:bCs/>
          <w:sz w:val="32"/>
          <w:szCs w:val="32"/>
        </w:rPr>
        <w:t>9</w:t>
      </w:r>
      <w:r>
        <w:rPr>
          <w:rFonts w:ascii="宋体" w:hAnsi="宋体"/>
          <w:bCs/>
          <w:sz w:val="32"/>
          <w:szCs w:val="32"/>
        </w:rPr>
        <w:t>.</w:t>
      </w:r>
      <w:r>
        <w:rPr>
          <w:rFonts w:eastAsia="仿宋_GB2312"/>
          <w:bCs/>
          <w:sz w:val="32"/>
          <w:szCs w:val="32"/>
        </w:rPr>
        <w:t>《生产安全事故应急预案管理办法》（应急管理部2号令）；</w:t>
      </w:r>
    </w:p>
    <w:p w14:paraId="37CC2C36">
      <w:pPr>
        <w:overflowPunct w:val="0"/>
        <w:spacing w:line="579" w:lineRule="exact"/>
        <w:ind w:firstLine="640" w:firstLineChars="200"/>
        <w:textAlignment w:val="center"/>
        <w:rPr>
          <w:rFonts w:eastAsia="仿宋_GB2312"/>
          <w:bCs/>
          <w:sz w:val="32"/>
          <w:szCs w:val="32"/>
        </w:rPr>
      </w:pPr>
      <w:r>
        <w:rPr>
          <w:rFonts w:eastAsia="仿宋_GB2312"/>
          <w:bCs/>
          <w:sz w:val="32"/>
          <w:szCs w:val="32"/>
        </w:rPr>
        <w:t>10</w:t>
      </w:r>
      <w:r>
        <w:rPr>
          <w:rFonts w:ascii="宋体" w:hAnsi="宋体"/>
          <w:bCs/>
          <w:sz w:val="32"/>
          <w:szCs w:val="32"/>
        </w:rPr>
        <w:t>.</w:t>
      </w:r>
      <w:r>
        <w:rPr>
          <w:rFonts w:eastAsia="仿宋_GB2312"/>
          <w:bCs/>
          <w:sz w:val="32"/>
          <w:szCs w:val="32"/>
        </w:rPr>
        <w:t>《湖北省房屋建筑和市政基础设施工程安全监督办法》（鄂建设规〔2021〕3号）；</w:t>
      </w:r>
    </w:p>
    <w:p w14:paraId="569F1A06">
      <w:pPr>
        <w:overflowPunct w:val="0"/>
        <w:spacing w:line="579" w:lineRule="exact"/>
        <w:ind w:firstLine="640" w:firstLineChars="200"/>
        <w:textAlignment w:val="center"/>
        <w:rPr>
          <w:rFonts w:eastAsia="仿宋_GB2312"/>
          <w:bCs/>
          <w:sz w:val="32"/>
          <w:szCs w:val="32"/>
        </w:rPr>
      </w:pPr>
      <w:r>
        <w:rPr>
          <w:rFonts w:eastAsia="仿宋_GB2312"/>
          <w:bCs/>
          <w:sz w:val="32"/>
          <w:szCs w:val="32"/>
        </w:rPr>
        <w:t>11</w:t>
      </w:r>
      <w:r>
        <w:rPr>
          <w:rFonts w:ascii="宋体" w:hAnsi="宋体"/>
          <w:bCs/>
          <w:sz w:val="32"/>
          <w:szCs w:val="32"/>
        </w:rPr>
        <w:t>.</w:t>
      </w:r>
      <w:r>
        <w:rPr>
          <w:rFonts w:eastAsia="仿宋_GB2312"/>
          <w:bCs/>
          <w:sz w:val="32"/>
          <w:szCs w:val="32"/>
        </w:rPr>
        <w:t>《湖北省建筑工程安全文明施工现场评价办法》（鄂建质安协〔2024〕20号）；</w:t>
      </w:r>
    </w:p>
    <w:p w14:paraId="476AA3F0">
      <w:pPr>
        <w:overflowPunct w:val="0"/>
        <w:spacing w:line="579" w:lineRule="exact"/>
        <w:ind w:firstLine="640" w:firstLineChars="200"/>
        <w:textAlignment w:val="center"/>
        <w:rPr>
          <w:rFonts w:eastAsia="仿宋_GB2312"/>
          <w:bCs/>
          <w:sz w:val="32"/>
          <w:szCs w:val="32"/>
        </w:rPr>
      </w:pPr>
      <w:r>
        <w:rPr>
          <w:rFonts w:eastAsia="仿宋_GB2312"/>
          <w:bCs/>
          <w:sz w:val="32"/>
          <w:szCs w:val="32"/>
        </w:rPr>
        <w:t>12</w:t>
      </w:r>
      <w:r>
        <w:rPr>
          <w:rFonts w:ascii="宋体" w:hAnsi="宋体"/>
          <w:bCs/>
          <w:sz w:val="32"/>
          <w:szCs w:val="32"/>
        </w:rPr>
        <w:t>.</w:t>
      </w:r>
      <w:r>
        <w:rPr>
          <w:rFonts w:eastAsia="仿宋_GB2312"/>
          <w:bCs/>
          <w:sz w:val="32"/>
          <w:szCs w:val="32"/>
        </w:rPr>
        <w:t>《房屋建筑和市政基础设施工程安全生产事故隐患排查与治理要求》DB42/T 1651-2021；</w:t>
      </w:r>
    </w:p>
    <w:p w14:paraId="22035FAC">
      <w:pPr>
        <w:overflowPunct w:val="0"/>
        <w:spacing w:line="579" w:lineRule="exact"/>
        <w:ind w:firstLine="640" w:firstLineChars="200"/>
        <w:textAlignment w:val="center"/>
        <w:rPr>
          <w:rFonts w:eastAsia="仿宋_GB2312"/>
          <w:bCs/>
          <w:sz w:val="32"/>
          <w:szCs w:val="32"/>
        </w:rPr>
      </w:pPr>
      <w:r>
        <w:rPr>
          <w:rFonts w:eastAsia="仿宋_GB2312"/>
          <w:bCs/>
          <w:sz w:val="32"/>
          <w:szCs w:val="32"/>
        </w:rPr>
        <w:t>13</w:t>
      </w:r>
      <w:r>
        <w:rPr>
          <w:rFonts w:ascii="宋体" w:hAnsi="宋体"/>
          <w:bCs/>
          <w:sz w:val="32"/>
          <w:szCs w:val="32"/>
        </w:rPr>
        <w:t>.</w:t>
      </w:r>
      <w:r>
        <w:rPr>
          <w:rFonts w:eastAsia="仿宋_GB2312"/>
          <w:bCs/>
          <w:sz w:val="32"/>
          <w:szCs w:val="32"/>
        </w:rPr>
        <w:t>《湖北省危险性较大的模板支架体系安全技术指南》等四项安全技术指南（〔2021〕869号）；</w:t>
      </w:r>
    </w:p>
    <w:p w14:paraId="6A908A59">
      <w:pPr>
        <w:overflowPunct w:val="0"/>
        <w:spacing w:line="579" w:lineRule="exact"/>
        <w:ind w:firstLine="640" w:firstLineChars="200"/>
        <w:textAlignment w:val="center"/>
        <w:rPr>
          <w:rFonts w:eastAsia="仿宋_GB2312"/>
          <w:bCs/>
          <w:sz w:val="32"/>
          <w:szCs w:val="32"/>
        </w:rPr>
      </w:pPr>
      <w:r>
        <w:rPr>
          <w:rFonts w:eastAsia="仿宋_GB2312"/>
          <w:bCs/>
          <w:sz w:val="32"/>
          <w:szCs w:val="32"/>
        </w:rPr>
        <w:t>14</w:t>
      </w:r>
      <w:r>
        <w:rPr>
          <w:rFonts w:ascii="宋体" w:hAnsi="宋体"/>
          <w:bCs/>
          <w:sz w:val="32"/>
          <w:szCs w:val="32"/>
        </w:rPr>
        <w:t>.</w:t>
      </w:r>
      <w:r>
        <w:rPr>
          <w:rFonts w:eastAsia="仿宋_GB2312"/>
          <w:bCs/>
          <w:sz w:val="32"/>
          <w:szCs w:val="32"/>
        </w:rPr>
        <w:t>《湖北省房屋市政工程施工现场不良气候和极端天气预警应急响应指南（试行）》（鄂建文〔2021〕28号）；</w:t>
      </w:r>
    </w:p>
    <w:p w14:paraId="6690B2DD">
      <w:pPr>
        <w:overflowPunct w:val="0"/>
        <w:spacing w:line="579" w:lineRule="exact"/>
        <w:ind w:firstLine="640" w:firstLineChars="200"/>
        <w:textAlignment w:val="center"/>
        <w:rPr>
          <w:rFonts w:eastAsia="仿宋_GB2312"/>
          <w:bCs/>
          <w:sz w:val="32"/>
          <w:szCs w:val="32"/>
        </w:rPr>
      </w:pPr>
      <w:r>
        <w:rPr>
          <w:rFonts w:eastAsia="仿宋_GB2312"/>
          <w:bCs/>
          <w:sz w:val="32"/>
          <w:szCs w:val="32"/>
        </w:rPr>
        <w:t>15</w:t>
      </w:r>
      <w:r>
        <w:rPr>
          <w:rFonts w:ascii="宋体" w:hAnsi="宋体"/>
          <w:bCs/>
          <w:sz w:val="32"/>
          <w:szCs w:val="32"/>
        </w:rPr>
        <w:t>.</w:t>
      </w:r>
      <w:r>
        <w:rPr>
          <w:rFonts w:eastAsia="仿宋_GB2312"/>
          <w:bCs/>
          <w:sz w:val="32"/>
          <w:szCs w:val="32"/>
        </w:rPr>
        <w:t>《关于进一步加强全省住建领域安全工作的指导意见》（鄂建文〔2021〕24号）；</w:t>
      </w:r>
    </w:p>
    <w:p w14:paraId="449B5D6C">
      <w:pPr>
        <w:overflowPunct w:val="0"/>
        <w:spacing w:line="579" w:lineRule="exact"/>
        <w:ind w:firstLine="640" w:firstLineChars="200"/>
        <w:textAlignment w:val="center"/>
        <w:rPr>
          <w:rFonts w:eastAsia="仿宋_GB2312"/>
          <w:bCs/>
          <w:sz w:val="32"/>
          <w:szCs w:val="32"/>
        </w:rPr>
      </w:pPr>
      <w:r>
        <w:rPr>
          <w:rFonts w:eastAsia="仿宋_GB2312"/>
          <w:bCs/>
          <w:sz w:val="32"/>
          <w:szCs w:val="32"/>
        </w:rPr>
        <w:t>16</w:t>
      </w:r>
      <w:r>
        <w:rPr>
          <w:rFonts w:ascii="宋体" w:hAnsi="宋体"/>
          <w:bCs/>
          <w:sz w:val="32"/>
          <w:szCs w:val="32"/>
        </w:rPr>
        <w:t>.</w:t>
      </w:r>
      <w:r>
        <w:rPr>
          <w:rFonts w:eastAsia="仿宋_GB2312"/>
          <w:bCs/>
          <w:sz w:val="32"/>
          <w:szCs w:val="32"/>
        </w:rPr>
        <w:t>《关于进一步压实责任强化能力抓好房屋市政工程安全管理的通知》（鄂建文〔2021〕43号）；</w:t>
      </w:r>
    </w:p>
    <w:p w14:paraId="3FE70138">
      <w:pPr>
        <w:overflowPunct w:val="0"/>
        <w:spacing w:line="579" w:lineRule="exact"/>
        <w:ind w:firstLine="640" w:firstLineChars="200"/>
        <w:textAlignment w:val="center"/>
        <w:rPr>
          <w:rFonts w:eastAsia="仿宋_GB2312"/>
          <w:bCs/>
          <w:sz w:val="32"/>
          <w:szCs w:val="32"/>
        </w:rPr>
      </w:pPr>
      <w:r>
        <w:rPr>
          <w:rFonts w:eastAsia="仿宋_GB2312"/>
          <w:bCs/>
          <w:sz w:val="32"/>
          <w:szCs w:val="32"/>
        </w:rPr>
        <w:t>17</w:t>
      </w:r>
      <w:r>
        <w:rPr>
          <w:rFonts w:ascii="宋体" w:hAnsi="宋体"/>
          <w:bCs/>
          <w:sz w:val="32"/>
          <w:szCs w:val="32"/>
        </w:rPr>
        <w:t>.</w:t>
      </w:r>
      <w:r>
        <w:rPr>
          <w:rFonts w:eastAsia="仿宋_GB2312"/>
          <w:bCs/>
          <w:sz w:val="32"/>
          <w:szCs w:val="32"/>
        </w:rPr>
        <w:t>《湖北省建设工程领域高处坠落事故专项整治行动方案》（鄂建安专办〔2022〕1号）；</w:t>
      </w:r>
    </w:p>
    <w:p w14:paraId="47278572">
      <w:pPr>
        <w:overflowPunct w:val="0"/>
        <w:spacing w:line="579" w:lineRule="exact"/>
        <w:ind w:firstLine="640" w:firstLineChars="200"/>
        <w:textAlignment w:val="center"/>
        <w:rPr>
          <w:rFonts w:eastAsia="仿宋_GB2312"/>
          <w:bCs/>
          <w:sz w:val="32"/>
          <w:szCs w:val="32"/>
        </w:rPr>
      </w:pPr>
      <w:r>
        <w:rPr>
          <w:rFonts w:eastAsia="仿宋_GB2312"/>
          <w:bCs/>
          <w:sz w:val="32"/>
          <w:szCs w:val="32"/>
        </w:rPr>
        <w:t>18</w:t>
      </w:r>
      <w:r>
        <w:rPr>
          <w:rFonts w:ascii="宋体" w:hAnsi="宋体"/>
          <w:bCs/>
          <w:sz w:val="32"/>
          <w:szCs w:val="32"/>
        </w:rPr>
        <w:t>.</w:t>
      </w:r>
      <w:r>
        <w:rPr>
          <w:rFonts w:eastAsia="仿宋_GB2312"/>
          <w:bCs/>
          <w:sz w:val="32"/>
          <w:szCs w:val="32"/>
        </w:rPr>
        <w:t>《2022年全省房屋市政工程扬尘污染防治工作方案》（〔2022〕492号）；</w:t>
      </w:r>
    </w:p>
    <w:p w14:paraId="357BEC3A">
      <w:pPr>
        <w:overflowPunct w:val="0"/>
        <w:spacing w:line="579" w:lineRule="exact"/>
        <w:ind w:firstLine="640" w:firstLineChars="200"/>
        <w:textAlignment w:val="center"/>
        <w:rPr>
          <w:rFonts w:eastAsia="仿宋_GB2312"/>
          <w:bCs/>
          <w:sz w:val="32"/>
          <w:szCs w:val="32"/>
        </w:rPr>
      </w:pPr>
      <w:r>
        <w:rPr>
          <w:rFonts w:eastAsia="仿宋_GB2312"/>
          <w:bCs/>
          <w:sz w:val="32"/>
          <w:szCs w:val="32"/>
        </w:rPr>
        <w:t>19</w:t>
      </w:r>
      <w:r>
        <w:rPr>
          <w:rFonts w:ascii="宋体" w:hAnsi="宋体"/>
          <w:bCs/>
          <w:sz w:val="32"/>
          <w:szCs w:val="32"/>
        </w:rPr>
        <w:t>.</w:t>
      </w:r>
      <w:r>
        <w:rPr>
          <w:rFonts w:eastAsia="仿宋_GB2312"/>
          <w:bCs/>
          <w:sz w:val="32"/>
          <w:szCs w:val="32"/>
        </w:rPr>
        <w:t>关于开展2022年全省房屋市政工程质量安全隐患大排查大整治的通知（鄂建办〔2022〕12号）；</w:t>
      </w:r>
    </w:p>
    <w:p w14:paraId="3866E4B5">
      <w:pPr>
        <w:overflowPunct w:val="0"/>
        <w:spacing w:line="579" w:lineRule="exact"/>
        <w:ind w:firstLine="640" w:firstLineChars="200"/>
        <w:textAlignment w:val="center"/>
        <w:rPr>
          <w:rFonts w:eastAsia="仿宋_GB2312"/>
          <w:bCs/>
          <w:sz w:val="32"/>
          <w:szCs w:val="32"/>
        </w:rPr>
      </w:pPr>
      <w:r>
        <w:rPr>
          <w:rFonts w:eastAsia="仿宋_GB2312"/>
          <w:bCs/>
          <w:sz w:val="32"/>
          <w:szCs w:val="32"/>
        </w:rPr>
        <w:t>20</w:t>
      </w:r>
      <w:r>
        <w:rPr>
          <w:rFonts w:ascii="宋体" w:hAnsi="宋体"/>
          <w:bCs/>
          <w:sz w:val="32"/>
          <w:szCs w:val="32"/>
        </w:rPr>
        <w:t>.</w:t>
      </w:r>
      <w:r>
        <w:rPr>
          <w:rFonts w:eastAsia="仿宋_GB2312"/>
          <w:bCs/>
          <w:sz w:val="32"/>
          <w:szCs w:val="32"/>
        </w:rPr>
        <w:t>《关于开展全省公众应急科普宣教活动的通知》鄂应急委办（鄂应急委办〔2022〕8号）；</w:t>
      </w:r>
    </w:p>
    <w:p w14:paraId="7963A2CE">
      <w:pPr>
        <w:overflowPunct w:val="0"/>
        <w:spacing w:line="579" w:lineRule="exact"/>
        <w:ind w:firstLine="640" w:firstLineChars="200"/>
        <w:textAlignment w:val="center"/>
        <w:rPr>
          <w:rFonts w:eastAsia="仿宋_GB2312"/>
          <w:bCs/>
          <w:sz w:val="32"/>
          <w:szCs w:val="32"/>
        </w:rPr>
      </w:pPr>
      <w:r>
        <w:rPr>
          <w:rFonts w:eastAsia="仿宋_GB2312"/>
          <w:bCs/>
          <w:sz w:val="32"/>
          <w:szCs w:val="32"/>
        </w:rPr>
        <w:t>21</w:t>
      </w:r>
      <w:r>
        <w:rPr>
          <w:rFonts w:ascii="宋体" w:hAnsi="宋体"/>
          <w:bCs/>
          <w:sz w:val="32"/>
          <w:szCs w:val="32"/>
        </w:rPr>
        <w:t>.</w:t>
      </w:r>
      <w:r>
        <w:rPr>
          <w:rFonts w:eastAsia="仿宋_GB2312"/>
          <w:bCs/>
          <w:sz w:val="32"/>
          <w:szCs w:val="32"/>
        </w:rPr>
        <w:t>《关于加强建筑施工现场塔式起重机和疫情防控智能化监测的紧急通知》（厅头〔2022〕171号）；</w:t>
      </w:r>
    </w:p>
    <w:p w14:paraId="3AAED298">
      <w:pPr>
        <w:overflowPunct w:val="0"/>
        <w:spacing w:line="579" w:lineRule="exact"/>
        <w:ind w:firstLine="640" w:firstLineChars="200"/>
        <w:textAlignment w:val="center"/>
        <w:rPr>
          <w:rFonts w:eastAsia="仿宋_GB2312"/>
          <w:bCs/>
          <w:sz w:val="32"/>
          <w:szCs w:val="32"/>
        </w:rPr>
      </w:pPr>
      <w:r>
        <w:rPr>
          <w:rFonts w:eastAsia="仿宋_GB2312"/>
          <w:bCs/>
          <w:sz w:val="32"/>
          <w:szCs w:val="32"/>
        </w:rPr>
        <w:t>22</w:t>
      </w:r>
      <w:r>
        <w:rPr>
          <w:rFonts w:ascii="宋体" w:hAnsi="宋体"/>
          <w:bCs/>
          <w:sz w:val="32"/>
          <w:szCs w:val="32"/>
        </w:rPr>
        <w:t>.</w:t>
      </w:r>
      <w:r>
        <w:rPr>
          <w:rFonts w:hint="eastAsia" w:eastAsia="仿宋_GB2312"/>
          <w:bCs/>
          <w:sz w:val="32"/>
          <w:szCs w:val="32"/>
          <w:lang w:val="en-US" w:eastAsia="zh-CN"/>
        </w:rPr>
        <w:t>关于规范填写《湖北省建筑施工现场专职安全生产管理人员安全日志(试行)》的通知</w:t>
      </w:r>
      <w:r>
        <w:rPr>
          <w:rFonts w:hint="default" w:ascii="仿宋_GB2312" w:hAnsi="仿宋_GB2312" w:eastAsia="仿宋_GB2312" w:cs="仿宋_GB2312"/>
          <w:color w:val="auto"/>
          <w:spacing w:val="-6"/>
          <w:kern w:val="0"/>
          <w:sz w:val="32"/>
          <w:szCs w:val="32"/>
          <w:lang w:val="en-US" w:eastAsia="zh-CN"/>
        </w:rPr>
        <w:t>〔20</w:t>
      </w:r>
      <w:r>
        <w:rPr>
          <w:rFonts w:hint="eastAsia" w:ascii="仿宋_GB2312" w:hAnsi="仿宋_GB2312" w:eastAsia="仿宋_GB2312" w:cs="仿宋_GB2312"/>
          <w:color w:val="auto"/>
          <w:spacing w:val="-6"/>
          <w:kern w:val="0"/>
          <w:sz w:val="32"/>
          <w:szCs w:val="32"/>
          <w:lang w:val="en-US" w:eastAsia="zh-CN"/>
        </w:rPr>
        <w:t>23</w:t>
      </w:r>
      <w:r>
        <w:rPr>
          <w:rFonts w:hint="default" w:ascii="仿宋_GB2312" w:hAnsi="仿宋_GB2312" w:eastAsia="仿宋_GB2312" w:cs="仿宋_GB2312"/>
          <w:color w:val="auto"/>
          <w:spacing w:val="-6"/>
          <w:kern w:val="0"/>
          <w:sz w:val="32"/>
          <w:szCs w:val="32"/>
          <w:lang w:val="en-US" w:eastAsia="zh-CN"/>
        </w:rPr>
        <w:t>〕</w:t>
      </w:r>
      <w:r>
        <w:rPr>
          <w:rFonts w:hint="eastAsia" w:ascii="仿宋_GB2312" w:hAnsi="仿宋_GB2312" w:eastAsia="仿宋_GB2312" w:cs="仿宋_GB2312"/>
          <w:color w:val="auto"/>
          <w:spacing w:val="-6"/>
          <w:kern w:val="0"/>
          <w:sz w:val="32"/>
          <w:szCs w:val="32"/>
          <w:lang w:val="en-US" w:eastAsia="zh-CN"/>
        </w:rPr>
        <w:t>2038号。</w:t>
      </w:r>
    </w:p>
    <w:p w14:paraId="7D311F5B">
      <w:pPr>
        <w:overflowPunct w:val="0"/>
        <w:spacing w:line="579" w:lineRule="exact"/>
        <w:ind w:firstLine="640" w:firstLineChars="200"/>
        <w:textAlignment w:val="center"/>
        <w:rPr>
          <w:rFonts w:eastAsia="仿宋_GB2312"/>
          <w:bCs/>
          <w:sz w:val="32"/>
          <w:szCs w:val="32"/>
        </w:rPr>
      </w:pPr>
      <w:r>
        <w:rPr>
          <w:rFonts w:eastAsia="仿宋_GB2312"/>
          <w:bCs/>
          <w:sz w:val="32"/>
          <w:szCs w:val="32"/>
        </w:rPr>
        <w:t>23</w:t>
      </w:r>
      <w:r>
        <w:rPr>
          <w:rFonts w:ascii="宋体" w:hAnsi="宋体"/>
          <w:bCs/>
          <w:sz w:val="32"/>
          <w:szCs w:val="32"/>
        </w:rPr>
        <w:t>.</w:t>
      </w:r>
      <w:r>
        <w:rPr>
          <w:rFonts w:eastAsia="仿宋_GB2312"/>
          <w:bCs/>
          <w:spacing w:val="-4"/>
          <w:sz w:val="32"/>
          <w:szCs w:val="32"/>
        </w:rPr>
        <w:t>《建筑施工脚手架安全技术统一标准》GB 51210-2016；</w:t>
      </w:r>
    </w:p>
    <w:p w14:paraId="13EBA6C4">
      <w:pPr>
        <w:overflowPunct w:val="0"/>
        <w:spacing w:line="579" w:lineRule="exact"/>
        <w:ind w:firstLine="640" w:firstLineChars="200"/>
        <w:textAlignment w:val="center"/>
        <w:rPr>
          <w:rFonts w:eastAsia="仿宋_GB2312"/>
          <w:bCs/>
          <w:sz w:val="32"/>
          <w:szCs w:val="32"/>
        </w:rPr>
      </w:pPr>
      <w:r>
        <w:rPr>
          <w:rFonts w:eastAsia="仿宋_GB2312"/>
          <w:bCs/>
          <w:sz w:val="32"/>
          <w:szCs w:val="32"/>
        </w:rPr>
        <w:t>24</w:t>
      </w:r>
      <w:r>
        <w:rPr>
          <w:rFonts w:ascii="宋体" w:hAnsi="宋体"/>
          <w:bCs/>
          <w:sz w:val="32"/>
          <w:szCs w:val="32"/>
        </w:rPr>
        <w:t>.</w:t>
      </w:r>
      <w:r>
        <w:rPr>
          <w:rFonts w:eastAsia="仿宋_GB2312"/>
          <w:bCs/>
          <w:sz w:val="32"/>
          <w:szCs w:val="32"/>
        </w:rPr>
        <w:t>《建筑施工模板安全技术规范》JGJ162-2008；</w:t>
      </w:r>
    </w:p>
    <w:p w14:paraId="49F70855">
      <w:pPr>
        <w:overflowPunct w:val="0"/>
        <w:spacing w:line="579" w:lineRule="exact"/>
        <w:ind w:firstLine="640" w:firstLineChars="200"/>
        <w:textAlignment w:val="center"/>
        <w:rPr>
          <w:rFonts w:eastAsia="仿宋_GB2312"/>
          <w:bCs/>
          <w:sz w:val="32"/>
          <w:szCs w:val="32"/>
        </w:rPr>
      </w:pPr>
      <w:r>
        <w:rPr>
          <w:rFonts w:eastAsia="仿宋_GB2312"/>
          <w:bCs/>
          <w:sz w:val="32"/>
          <w:szCs w:val="32"/>
        </w:rPr>
        <w:t>25</w:t>
      </w:r>
      <w:r>
        <w:rPr>
          <w:rFonts w:ascii="宋体" w:hAnsi="宋体"/>
          <w:bCs/>
          <w:sz w:val="32"/>
          <w:szCs w:val="32"/>
        </w:rPr>
        <w:t>.</w:t>
      </w:r>
      <w:r>
        <w:rPr>
          <w:rFonts w:eastAsia="仿宋_GB2312"/>
          <w:bCs/>
          <w:sz w:val="32"/>
          <w:szCs w:val="32"/>
        </w:rPr>
        <w:t>《建筑施工扣件式钢管脚手架安全技术规范》JGJ130-2011；</w:t>
      </w:r>
    </w:p>
    <w:p w14:paraId="73B00DA1">
      <w:pPr>
        <w:overflowPunct w:val="0"/>
        <w:spacing w:line="579" w:lineRule="exact"/>
        <w:ind w:firstLine="640" w:firstLineChars="200"/>
        <w:textAlignment w:val="center"/>
        <w:rPr>
          <w:rFonts w:eastAsia="仿宋_GB2312"/>
          <w:bCs/>
          <w:sz w:val="32"/>
          <w:szCs w:val="32"/>
        </w:rPr>
      </w:pPr>
      <w:r>
        <w:rPr>
          <w:rFonts w:eastAsia="仿宋_GB2312"/>
          <w:bCs/>
          <w:sz w:val="32"/>
          <w:szCs w:val="32"/>
        </w:rPr>
        <w:t>26</w:t>
      </w:r>
      <w:r>
        <w:rPr>
          <w:rFonts w:ascii="宋体" w:hAnsi="宋体"/>
          <w:bCs/>
          <w:sz w:val="32"/>
          <w:szCs w:val="32"/>
        </w:rPr>
        <w:t>.</w:t>
      </w:r>
      <w:r>
        <w:rPr>
          <w:rFonts w:eastAsia="仿宋_GB2312"/>
          <w:bCs/>
          <w:sz w:val="32"/>
          <w:szCs w:val="32"/>
        </w:rPr>
        <w:t>《建筑施工高处作业安全技术规范》JGJ80-2016；</w:t>
      </w:r>
    </w:p>
    <w:p w14:paraId="74CD3A37">
      <w:pPr>
        <w:overflowPunct w:val="0"/>
        <w:spacing w:line="579" w:lineRule="exact"/>
        <w:ind w:firstLine="640" w:firstLineChars="200"/>
        <w:textAlignment w:val="center"/>
        <w:rPr>
          <w:rFonts w:eastAsia="仿宋_GB2312"/>
          <w:bCs/>
          <w:sz w:val="32"/>
          <w:szCs w:val="32"/>
        </w:rPr>
      </w:pPr>
      <w:r>
        <w:rPr>
          <w:rFonts w:eastAsia="仿宋_GB2312"/>
          <w:bCs/>
          <w:sz w:val="32"/>
          <w:szCs w:val="32"/>
        </w:rPr>
        <w:t>27</w:t>
      </w:r>
      <w:r>
        <w:rPr>
          <w:rFonts w:ascii="宋体" w:hAnsi="宋体"/>
          <w:bCs/>
          <w:sz w:val="32"/>
          <w:szCs w:val="32"/>
        </w:rPr>
        <w:t>.</w:t>
      </w:r>
      <w:r>
        <w:rPr>
          <w:rFonts w:eastAsia="仿宋_GB2312"/>
          <w:bCs/>
          <w:sz w:val="32"/>
          <w:szCs w:val="32"/>
        </w:rPr>
        <w:t>《建筑施工安全管理规范》DB33/1116-2015；</w:t>
      </w:r>
    </w:p>
    <w:p w14:paraId="7D0230A1">
      <w:pPr>
        <w:overflowPunct w:val="0"/>
        <w:spacing w:line="579" w:lineRule="exact"/>
        <w:ind w:firstLine="640" w:firstLineChars="200"/>
        <w:textAlignment w:val="center"/>
        <w:rPr>
          <w:rFonts w:eastAsia="仿宋_GB2312"/>
          <w:bCs/>
          <w:sz w:val="32"/>
          <w:szCs w:val="32"/>
        </w:rPr>
      </w:pPr>
      <w:r>
        <w:rPr>
          <w:rFonts w:eastAsia="仿宋_GB2312"/>
          <w:bCs/>
          <w:sz w:val="32"/>
          <w:szCs w:val="32"/>
        </w:rPr>
        <w:t>28</w:t>
      </w:r>
      <w:r>
        <w:rPr>
          <w:rFonts w:ascii="宋体" w:hAnsi="宋体"/>
          <w:bCs/>
          <w:sz w:val="32"/>
          <w:szCs w:val="32"/>
        </w:rPr>
        <w:t>.</w:t>
      </w:r>
      <w:r>
        <w:rPr>
          <w:rFonts w:eastAsia="仿宋_GB2312"/>
          <w:bCs/>
          <w:sz w:val="32"/>
          <w:szCs w:val="32"/>
        </w:rPr>
        <w:t>《建筑基坑支护技术规程》JGJ120-2012；</w:t>
      </w:r>
    </w:p>
    <w:p w14:paraId="5E2FA366">
      <w:pPr>
        <w:overflowPunct w:val="0"/>
        <w:spacing w:line="579" w:lineRule="exact"/>
        <w:ind w:firstLine="640" w:firstLineChars="200"/>
        <w:textAlignment w:val="center"/>
        <w:rPr>
          <w:rFonts w:eastAsia="仿宋_GB2312"/>
          <w:bCs/>
          <w:spacing w:val="-10"/>
          <w:sz w:val="32"/>
          <w:szCs w:val="32"/>
        </w:rPr>
      </w:pPr>
      <w:r>
        <w:rPr>
          <w:rFonts w:eastAsia="仿宋_GB2312"/>
          <w:bCs/>
          <w:sz w:val="32"/>
          <w:szCs w:val="32"/>
        </w:rPr>
        <w:t>29</w:t>
      </w:r>
      <w:r>
        <w:rPr>
          <w:rFonts w:ascii="宋体" w:hAnsi="宋体"/>
          <w:bCs/>
          <w:sz w:val="32"/>
          <w:szCs w:val="32"/>
        </w:rPr>
        <w:t>.</w:t>
      </w:r>
      <w:r>
        <w:rPr>
          <w:rFonts w:eastAsia="仿宋_GB2312"/>
          <w:bCs/>
          <w:spacing w:val="-8"/>
          <w:sz w:val="32"/>
          <w:szCs w:val="32"/>
        </w:rPr>
        <w:t>《塔式起重机混凝土基础工程技术标准》</w:t>
      </w:r>
      <w:r>
        <w:rPr>
          <w:rFonts w:eastAsia="仿宋_GB2312"/>
          <w:bCs/>
          <w:spacing w:val="-10"/>
          <w:sz w:val="32"/>
          <w:szCs w:val="32"/>
        </w:rPr>
        <w:t>JGJ/T187-2019；</w:t>
      </w:r>
    </w:p>
    <w:p w14:paraId="507C67D1">
      <w:pPr>
        <w:overflowPunct w:val="0"/>
        <w:spacing w:line="579" w:lineRule="exact"/>
        <w:ind w:firstLine="640" w:firstLineChars="200"/>
        <w:textAlignment w:val="center"/>
        <w:rPr>
          <w:rFonts w:eastAsia="仿宋_GB2312"/>
          <w:bCs/>
          <w:sz w:val="32"/>
          <w:szCs w:val="32"/>
        </w:rPr>
      </w:pPr>
      <w:r>
        <w:rPr>
          <w:rFonts w:eastAsia="仿宋_GB2312"/>
          <w:bCs/>
          <w:sz w:val="32"/>
          <w:szCs w:val="32"/>
        </w:rPr>
        <w:t>30</w:t>
      </w:r>
      <w:r>
        <w:rPr>
          <w:rFonts w:ascii="宋体" w:hAnsi="宋体"/>
          <w:bCs/>
          <w:sz w:val="32"/>
          <w:szCs w:val="32"/>
        </w:rPr>
        <w:t>.</w:t>
      </w:r>
      <w:r>
        <w:rPr>
          <w:rFonts w:eastAsia="仿宋_GB2312"/>
          <w:bCs/>
          <w:sz w:val="32"/>
          <w:szCs w:val="32"/>
        </w:rPr>
        <w:t>《建筑施工企业安全生产许可证管理规定》（建设部令第128号）；</w:t>
      </w:r>
    </w:p>
    <w:p w14:paraId="7DF2D90D">
      <w:pPr>
        <w:overflowPunct w:val="0"/>
        <w:spacing w:line="579" w:lineRule="exact"/>
        <w:ind w:firstLine="640" w:firstLineChars="200"/>
        <w:textAlignment w:val="center"/>
        <w:rPr>
          <w:rFonts w:eastAsia="仿宋_GB2312"/>
          <w:bCs/>
          <w:sz w:val="32"/>
          <w:szCs w:val="32"/>
        </w:rPr>
      </w:pPr>
      <w:r>
        <w:rPr>
          <w:rFonts w:eastAsia="仿宋_GB2312"/>
          <w:bCs/>
          <w:sz w:val="32"/>
          <w:szCs w:val="32"/>
        </w:rPr>
        <w:t>31</w:t>
      </w:r>
      <w:r>
        <w:rPr>
          <w:rFonts w:ascii="宋体" w:hAnsi="宋体"/>
          <w:bCs/>
          <w:sz w:val="32"/>
          <w:szCs w:val="32"/>
        </w:rPr>
        <w:t>.</w:t>
      </w:r>
      <w:r>
        <w:rPr>
          <w:rFonts w:eastAsia="仿宋_GB2312"/>
          <w:bCs/>
          <w:sz w:val="32"/>
          <w:szCs w:val="32"/>
        </w:rPr>
        <w:t>《建筑施工安全检查标准》JGJ59-2011；</w:t>
      </w:r>
    </w:p>
    <w:p w14:paraId="2CCE99DE">
      <w:pPr>
        <w:overflowPunct w:val="0"/>
        <w:spacing w:line="579" w:lineRule="exact"/>
        <w:ind w:firstLine="640" w:firstLineChars="200"/>
        <w:textAlignment w:val="center"/>
        <w:rPr>
          <w:rFonts w:eastAsia="仿宋_GB2312"/>
          <w:bCs/>
          <w:sz w:val="32"/>
          <w:szCs w:val="32"/>
        </w:rPr>
      </w:pPr>
      <w:r>
        <w:rPr>
          <w:rFonts w:eastAsia="仿宋_GB2312"/>
          <w:bCs/>
          <w:sz w:val="32"/>
          <w:szCs w:val="32"/>
        </w:rPr>
        <w:t>32</w:t>
      </w:r>
      <w:r>
        <w:rPr>
          <w:rFonts w:ascii="宋体" w:hAnsi="宋体"/>
          <w:bCs/>
          <w:sz w:val="32"/>
          <w:szCs w:val="32"/>
        </w:rPr>
        <w:t>.</w:t>
      </w:r>
      <w:r>
        <w:rPr>
          <w:rFonts w:eastAsia="仿宋_GB2312"/>
          <w:bCs/>
          <w:sz w:val="32"/>
          <w:szCs w:val="32"/>
        </w:rPr>
        <w:t>《施工企业安全生产管理规范》GB 50656-2011；</w:t>
      </w:r>
    </w:p>
    <w:p w14:paraId="213E55FA">
      <w:pPr>
        <w:overflowPunct w:val="0"/>
        <w:spacing w:line="579" w:lineRule="exact"/>
        <w:ind w:firstLine="640" w:firstLineChars="200"/>
        <w:textAlignment w:val="center"/>
        <w:rPr>
          <w:rFonts w:eastAsia="仿宋_GB2312"/>
          <w:bCs/>
          <w:sz w:val="32"/>
          <w:szCs w:val="32"/>
        </w:rPr>
      </w:pPr>
      <w:r>
        <w:rPr>
          <w:rFonts w:eastAsia="仿宋_GB2312"/>
          <w:bCs/>
          <w:sz w:val="32"/>
          <w:szCs w:val="32"/>
        </w:rPr>
        <w:t>33</w:t>
      </w:r>
      <w:r>
        <w:rPr>
          <w:rFonts w:ascii="宋体" w:hAnsi="宋体"/>
          <w:bCs/>
          <w:sz w:val="32"/>
          <w:szCs w:val="32"/>
        </w:rPr>
        <w:t>.</w:t>
      </w:r>
      <w:r>
        <w:rPr>
          <w:rFonts w:eastAsia="仿宋_GB2312"/>
          <w:bCs/>
          <w:sz w:val="32"/>
          <w:szCs w:val="32"/>
        </w:rPr>
        <w:t>《施工企业安全生产评价标准》JGJ/T77-2010；</w:t>
      </w:r>
    </w:p>
    <w:p w14:paraId="5DE982F0">
      <w:pPr>
        <w:overflowPunct w:val="0"/>
        <w:spacing w:line="579" w:lineRule="exact"/>
        <w:ind w:firstLine="640" w:firstLineChars="200"/>
        <w:textAlignment w:val="center"/>
        <w:rPr>
          <w:rFonts w:eastAsia="仿宋_GB2312"/>
          <w:bCs/>
          <w:sz w:val="32"/>
          <w:szCs w:val="32"/>
        </w:rPr>
      </w:pPr>
      <w:r>
        <w:rPr>
          <w:rFonts w:eastAsia="仿宋_GB2312"/>
          <w:bCs/>
          <w:sz w:val="32"/>
          <w:szCs w:val="32"/>
        </w:rPr>
        <w:t>34</w:t>
      </w:r>
      <w:r>
        <w:rPr>
          <w:rFonts w:ascii="宋体" w:hAnsi="宋体"/>
          <w:bCs/>
          <w:sz w:val="32"/>
          <w:szCs w:val="32"/>
        </w:rPr>
        <w:t>.</w:t>
      </w:r>
      <w:r>
        <w:rPr>
          <w:rFonts w:eastAsia="仿宋_GB2312"/>
          <w:bCs/>
          <w:sz w:val="32"/>
          <w:szCs w:val="32"/>
        </w:rPr>
        <w:t>《现场施工安全生产管理规范》DGJ08-903-2010；</w:t>
      </w:r>
    </w:p>
    <w:p w14:paraId="40C74669">
      <w:pPr>
        <w:overflowPunct w:val="0"/>
        <w:spacing w:line="579" w:lineRule="exact"/>
        <w:ind w:firstLine="640" w:firstLineChars="200"/>
        <w:textAlignment w:val="center"/>
        <w:rPr>
          <w:rFonts w:eastAsia="仿宋_GB2312"/>
          <w:bCs/>
          <w:sz w:val="32"/>
          <w:szCs w:val="32"/>
        </w:rPr>
      </w:pPr>
      <w:r>
        <w:rPr>
          <w:rFonts w:eastAsia="仿宋_GB2312"/>
          <w:bCs/>
          <w:sz w:val="32"/>
          <w:szCs w:val="32"/>
        </w:rPr>
        <w:t>35</w:t>
      </w:r>
      <w:r>
        <w:rPr>
          <w:rFonts w:ascii="宋体" w:hAnsi="宋体"/>
          <w:bCs/>
          <w:sz w:val="32"/>
          <w:szCs w:val="32"/>
        </w:rPr>
        <w:t>.</w:t>
      </w:r>
      <w:r>
        <w:rPr>
          <w:rFonts w:eastAsia="仿宋_GB2312"/>
          <w:bCs/>
          <w:sz w:val="32"/>
          <w:szCs w:val="32"/>
        </w:rPr>
        <w:t>《建筑与市政施工现场安全卫生与职业健康通用规范》GB 55034-2022；</w:t>
      </w:r>
    </w:p>
    <w:p w14:paraId="36989644">
      <w:pPr>
        <w:overflowPunct w:val="0"/>
        <w:spacing w:line="579" w:lineRule="exact"/>
        <w:ind w:firstLine="640" w:firstLineChars="200"/>
        <w:textAlignment w:val="center"/>
        <w:rPr>
          <w:rFonts w:eastAsia="仿宋_GB2312"/>
          <w:bCs/>
          <w:sz w:val="32"/>
          <w:szCs w:val="32"/>
        </w:rPr>
      </w:pPr>
      <w:r>
        <w:rPr>
          <w:rFonts w:eastAsia="仿宋_GB2312"/>
          <w:bCs/>
          <w:sz w:val="32"/>
          <w:szCs w:val="32"/>
        </w:rPr>
        <w:t>36</w:t>
      </w:r>
      <w:r>
        <w:rPr>
          <w:rFonts w:ascii="宋体" w:hAnsi="宋体"/>
          <w:bCs/>
          <w:sz w:val="32"/>
          <w:szCs w:val="32"/>
        </w:rPr>
        <w:t>.</w:t>
      </w:r>
      <w:r>
        <w:rPr>
          <w:rFonts w:eastAsia="仿宋_GB2312"/>
          <w:bCs/>
          <w:sz w:val="32"/>
          <w:szCs w:val="32"/>
        </w:rPr>
        <w:t>《施工脚手架通用规范》GB 55023-2022；</w:t>
      </w:r>
    </w:p>
    <w:p w14:paraId="03C11893">
      <w:pPr>
        <w:overflowPunct w:val="0"/>
        <w:spacing w:line="579" w:lineRule="exact"/>
        <w:ind w:firstLine="640" w:firstLineChars="200"/>
        <w:textAlignment w:val="center"/>
        <w:rPr>
          <w:rFonts w:eastAsia="仿宋_GB2312"/>
          <w:bCs/>
          <w:sz w:val="32"/>
          <w:szCs w:val="32"/>
        </w:rPr>
      </w:pPr>
      <w:r>
        <w:rPr>
          <w:rFonts w:eastAsia="仿宋_GB2312"/>
          <w:bCs/>
          <w:sz w:val="32"/>
          <w:szCs w:val="32"/>
        </w:rPr>
        <w:t>37</w:t>
      </w:r>
      <w:r>
        <w:rPr>
          <w:rFonts w:ascii="宋体" w:hAnsi="宋体"/>
          <w:bCs/>
          <w:sz w:val="32"/>
          <w:szCs w:val="32"/>
        </w:rPr>
        <w:t>.</w:t>
      </w:r>
      <w:r>
        <w:rPr>
          <w:rFonts w:eastAsia="仿宋_GB2312"/>
          <w:bCs/>
          <w:sz w:val="32"/>
          <w:szCs w:val="32"/>
        </w:rPr>
        <w:t>《房屋市政工程生产安全重大事故隐患判定标准（202</w:t>
      </w:r>
      <w:r>
        <w:rPr>
          <w:rFonts w:hint="eastAsia" w:eastAsia="仿宋_GB2312"/>
          <w:bCs/>
          <w:sz w:val="32"/>
          <w:szCs w:val="32"/>
          <w:lang w:val="en-US" w:eastAsia="zh-CN"/>
        </w:rPr>
        <w:t>4</w:t>
      </w:r>
      <w:r>
        <w:rPr>
          <w:rFonts w:eastAsia="仿宋_GB2312"/>
          <w:bCs/>
          <w:sz w:val="32"/>
          <w:szCs w:val="32"/>
        </w:rPr>
        <w:t>版）；</w:t>
      </w:r>
    </w:p>
    <w:p w14:paraId="6733F184">
      <w:pPr>
        <w:overflowPunct w:val="0"/>
        <w:spacing w:line="579" w:lineRule="exact"/>
        <w:ind w:firstLine="640" w:firstLineChars="200"/>
        <w:textAlignment w:val="center"/>
        <w:rPr>
          <w:rFonts w:eastAsia="仿宋_GB2312"/>
          <w:bCs/>
          <w:sz w:val="32"/>
          <w:szCs w:val="32"/>
        </w:rPr>
      </w:pPr>
      <w:r>
        <w:rPr>
          <w:rFonts w:eastAsia="仿宋_GB2312"/>
          <w:bCs/>
          <w:sz w:val="32"/>
          <w:szCs w:val="32"/>
        </w:rPr>
        <w:t>38</w:t>
      </w:r>
      <w:r>
        <w:rPr>
          <w:rFonts w:ascii="宋体" w:hAnsi="宋体"/>
          <w:bCs/>
          <w:sz w:val="32"/>
          <w:szCs w:val="32"/>
        </w:rPr>
        <w:t>.</w:t>
      </w:r>
      <w:r>
        <w:rPr>
          <w:rFonts w:eastAsia="仿宋_GB2312"/>
          <w:bCs/>
          <w:sz w:val="32"/>
          <w:szCs w:val="32"/>
        </w:rPr>
        <w:t>《湖北省房屋市政工程安全生产治理行动巩固提升工作实施方案》（鄂建文〔2023〕8号）；</w:t>
      </w:r>
    </w:p>
    <w:p w14:paraId="6F3BDA7F">
      <w:pPr>
        <w:overflowPunct w:val="0"/>
        <w:spacing w:line="579" w:lineRule="exact"/>
        <w:ind w:firstLine="640" w:firstLineChars="200"/>
        <w:textAlignment w:val="center"/>
        <w:rPr>
          <w:rFonts w:eastAsia="仿宋_GB2312"/>
          <w:bCs/>
          <w:sz w:val="32"/>
          <w:szCs w:val="32"/>
        </w:rPr>
      </w:pPr>
      <w:r>
        <w:rPr>
          <w:rFonts w:eastAsia="仿宋_GB2312"/>
          <w:bCs/>
          <w:sz w:val="32"/>
          <w:szCs w:val="32"/>
        </w:rPr>
        <w:t>39</w:t>
      </w:r>
      <w:r>
        <w:rPr>
          <w:rFonts w:ascii="宋体" w:hAnsi="宋体"/>
          <w:bCs/>
          <w:sz w:val="32"/>
          <w:szCs w:val="32"/>
        </w:rPr>
        <w:t>.</w:t>
      </w:r>
      <w:r>
        <w:rPr>
          <w:rFonts w:eastAsia="仿宋_GB2312"/>
          <w:bCs/>
          <w:sz w:val="32"/>
          <w:szCs w:val="32"/>
        </w:rPr>
        <w:t>《关于进一步加强房屋市政工程生产安全事故报告和处置工作的通知》（厅头〔2023〕729号）；</w:t>
      </w:r>
    </w:p>
    <w:p w14:paraId="1B01AEE3">
      <w:pPr>
        <w:overflowPunct w:val="0"/>
        <w:spacing w:line="579" w:lineRule="exact"/>
        <w:ind w:firstLine="640" w:firstLineChars="200"/>
        <w:textAlignment w:val="center"/>
        <w:rPr>
          <w:rFonts w:eastAsia="仿宋_GB2312"/>
          <w:bCs/>
          <w:sz w:val="32"/>
          <w:szCs w:val="32"/>
        </w:rPr>
      </w:pPr>
      <w:r>
        <w:rPr>
          <w:rFonts w:eastAsia="仿宋_GB2312"/>
          <w:bCs/>
          <w:sz w:val="32"/>
          <w:szCs w:val="32"/>
        </w:rPr>
        <w:t>40</w:t>
      </w:r>
      <w:r>
        <w:rPr>
          <w:rFonts w:ascii="宋体" w:hAnsi="宋体"/>
          <w:bCs/>
          <w:sz w:val="32"/>
          <w:szCs w:val="32"/>
        </w:rPr>
        <w:t>.</w:t>
      </w:r>
      <w:r>
        <w:rPr>
          <w:rFonts w:eastAsia="仿宋_GB2312"/>
          <w:bCs/>
          <w:sz w:val="32"/>
          <w:szCs w:val="32"/>
        </w:rPr>
        <w:t>《湖北省建设工程施工现场预防高坠事故及现场施工消防安全指南（第一版）》（厅头〔2022〕2123号）；</w:t>
      </w:r>
    </w:p>
    <w:p w14:paraId="52E24AE4">
      <w:pPr>
        <w:overflowPunct w:val="0"/>
        <w:spacing w:line="579" w:lineRule="exact"/>
        <w:ind w:firstLine="640" w:firstLineChars="200"/>
        <w:textAlignment w:val="center"/>
        <w:rPr>
          <w:rFonts w:eastAsia="仿宋_GB2312"/>
          <w:bCs/>
          <w:sz w:val="32"/>
          <w:szCs w:val="32"/>
        </w:rPr>
      </w:pPr>
      <w:r>
        <w:rPr>
          <w:rFonts w:eastAsia="仿宋_GB2312"/>
          <w:bCs/>
          <w:sz w:val="32"/>
          <w:szCs w:val="32"/>
        </w:rPr>
        <w:t>41</w:t>
      </w:r>
      <w:r>
        <w:rPr>
          <w:rFonts w:ascii="宋体" w:hAnsi="宋体"/>
          <w:bCs/>
          <w:sz w:val="32"/>
          <w:szCs w:val="32"/>
        </w:rPr>
        <w:t>.</w:t>
      </w:r>
      <w:r>
        <w:rPr>
          <w:rFonts w:eastAsia="仿宋_GB2312"/>
          <w:bCs/>
          <w:sz w:val="32"/>
          <w:szCs w:val="32"/>
        </w:rPr>
        <w:t>《关于进一步加强重点时段房屋市政工程施工安全生产工作的通知》（厅头〔2022〕1970号）等相关规范、标准。</w:t>
      </w:r>
    </w:p>
    <w:p w14:paraId="163AA6A5">
      <w:pPr>
        <w:overflowPunct w:val="0"/>
        <w:spacing w:line="579" w:lineRule="exact"/>
        <w:ind w:firstLine="640" w:firstLineChars="200"/>
        <w:textAlignment w:val="center"/>
        <w:rPr>
          <w:rFonts w:hint="eastAsia" w:eastAsia="仿宋_GB2312"/>
          <w:bCs/>
          <w:sz w:val="32"/>
          <w:szCs w:val="32"/>
          <w:lang w:val="en-US" w:eastAsia="zh-CN"/>
        </w:rPr>
      </w:pPr>
      <w:r>
        <w:rPr>
          <w:rFonts w:hint="eastAsia" w:eastAsia="仿宋_GB2312"/>
          <w:bCs/>
          <w:sz w:val="32"/>
          <w:szCs w:val="32"/>
          <w:lang w:val="en-US" w:eastAsia="zh-CN"/>
        </w:rPr>
        <w:t>42.</w:t>
      </w:r>
      <w:r>
        <w:rPr>
          <w:rFonts w:eastAsia="仿宋_GB2312"/>
          <w:bCs/>
          <w:sz w:val="32"/>
          <w:szCs w:val="32"/>
          <w:lang w:val="en-US" w:eastAsia="zh-CN"/>
        </w:rPr>
        <w:t>关于印发《湖北省房屋市政工程重污染天气</w:t>
      </w:r>
      <w:r>
        <w:rPr>
          <w:rFonts w:hint="eastAsia" w:eastAsia="仿宋_GB2312"/>
          <w:bCs/>
          <w:sz w:val="32"/>
          <w:szCs w:val="32"/>
          <w:lang w:val="en-US" w:eastAsia="zh-CN"/>
        </w:rPr>
        <w:t>应急响应措施清单》的通知</w:t>
      </w:r>
      <w:r>
        <w:rPr>
          <w:rFonts w:eastAsia="仿宋_GB2312"/>
          <w:bCs/>
          <w:sz w:val="32"/>
          <w:szCs w:val="32"/>
          <w:lang w:val="en-US" w:eastAsia="zh-CN"/>
        </w:rPr>
        <w:t>鄂建文〔</w:t>
      </w:r>
      <w:r>
        <w:rPr>
          <w:rFonts w:hint="default" w:eastAsia="仿宋_GB2312"/>
          <w:bCs/>
          <w:sz w:val="32"/>
          <w:szCs w:val="32"/>
          <w:lang w:val="en-US" w:eastAsia="zh-CN"/>
        </w:rPr>
        <w:t>2024〕10号</w:t>
      </w:r>
      <w:r>
        <w:rPr>
          <w:rFonts w:hint="eastAsia" w:eastAsia="仿宋_GB2312"/>
          <w:bCs/>
          <w:sz w:val="32"/>
          <w:szCs w:val="32"/>
          <w:lang w:val="en-US" w:eastAsia="zh-CN"/>
        </w:rPr>
        <w:t>。</w:t>
      </w:r>
    </w:p>
    <w:p w14:paraId="00A9B65B">
      <w:pPr>
        <w:overflowPunct w:val="0"/>
        <w:spacing w:line="579" w:lineRule="exact"/>
        <w:ind w:firstLine="640" w:firstLineChars="200"/>
        <w:textAlignment w:val="center"/>
        <w:rPr>
          <w:rFonts w:hint="eastAsia" w:eastAsia="仿宋_GB2312"/>
          <w:bCs/>
          <w:sz w:val="32"/>
          <w:szCs w:val="32"/>
          <w:lang w:val="en-US" w:eastAsia="zh-CN"/>
        </w:rPr>
      </w:pPr>
      <w:r>
        <w:rPr>
          <w:rFonts w:hint="eastAsia" w:eastAsia="仿宋_GB2312"/>
          <w:bCs/>
          <w:sz w:val="32"/>
          <w:szCs w:val="32"/>
          <w:lang w:val="en-US" w:eastAsia="zh-CN"/>
        </w:rPr>
        <w:t>43.关于开展全省房屋市政工程安全生产</w:t>
      </w:r>
      <w:r>
        <w:rPr>
          <w:rFonts w:hint="default" w:eastAsia="仿宋_GB2312"/>
          <w:bCs/>
          <w:sz w:val="32"/>
          <w:szCs w:val="32"/>
          <w:lang w:val="en-US" w:eastAsia="zh-CN"/>
        </w:rPr>
        <w:t>治本攻坚三年行动的通知</w:t>
      </w:r>
      <w:r>
        <w:rPr>
          <w:rFonts w:hint="eastAsia" w:eastAsia="仿宋_GB2312"/>
          <w:bCs/>
          <w:sz w:val="32"/>
          <w:szCs w:val="32"/>
          <w:lang w:val="en-US" w:eastAsia="zh-CN"/>
        </w:rPr>
        <w:t>鄂建文〔2024〕21号</w:t>
      </w:r>
      <w:r>
        <w:rPr>
          <w:rFonts w:hint="eastAsia" w:eastAsia="仿宋_GB2312"/>
          <w:bCs/>
          <w:sz w:val="32"/>
          <w:szCs w:val="32"/>
          <w:lang w:val="en-US" w:eastAsia="zh-CN"/>
        </w:rPr>
        <w:t>。</w:t>
      </w:r>
    </w:p>
    <w:p w14:paraId="3413055C">
      <w:pPr>
        <w:overflowPunct w:val="0"/>
        <w:spacing w:line="579" w:lineRule="exact"/>
        <w:ind w:firstLine="640" w:firstLineChars="200"/>
        <w:textAlignment w:val="center"/>
        <w:rPr>
          <w:rFonts w:hint="eastAsia" w:eastAsia="仿宋_GB2312"/>
          <w:bCs/>
          <w:sz w:val="32"/>
          <w:szCs w:val="32"/>
          <w:lang w:val="en-US" w:eastAsia="zh-CN"/>
        </w:rPr>
      </w:pPr>
      <w:r>
        <w:rPr>
          <w:rFonts w:hint="eastAsia" w:eastAsia="仿宋_GB2312"/>
          <w:bCs/>
          <w:sz w:val="32"/>
          <w:szCs w:val="32"/>
          <w:lang w:val="en-US" w:eastAsia="zh-CN"/>
        </w:rPr>
        <w:t>44.《装配型附着式升降脚手架安全技术规程》DB42/T2234—2024。</w:t>
      </w:r>
    </w:p>
    <w:p w14:paraId="3C603918">
      <w:pPr>
        <w:overflowPunct w:val="0"/>
        <w:spacing w:line="579" w:lineRule="exact"/>
        <w:ind w:firstLine="640" w:firstLineChars="200"/>
        <w:textAlignment w:val="center"/>
        <w:rPr>
          <w:rFonts w:hint="eastAsia" w:eastAsia="仿宋_GB2312"/>
          <w:bCs/>
          <w:sz w:val="32"/>
          <w:szCs w:val="32"/>
          <w:lang w:val="en-US" w:eastAsia="zh-CN"/>
        </w:rPr>
      </w:pPr>
      <w:r>
        <w:rPr>
          <w:rFonts w:hint="eastAsia" w:eastAsia="仿宋_GB2312"/>
          <w:bCs/>
          <w:sz w:val="32"/>
          <w:szCs w:val="32"/>
          <w:lang w:val="en-US" w:eastAsia="zh-CN"/>
        </w:rPr>
        <w:t>45.《建筑与市政工程施工现场临时用电安全技术标准》-JGJT46-2024。</w:t>
      </w:r>
    </w:p>
    <w:p w14:paraId="07A81DD7">
      <w:pPr>
        <w:overflowPunct w:val="0"/>
        <w:spacing w:line="579" w:lineRule="exact"/>
        <w:ind w:firstLine="640" w:firstLineChars="200"/>
        <w:textAlignment w:val="center"/>
        <w:rPr>
          <w:rFonts w:hint="eastAsia" w:eastAsia="仿宋_GB2312"/>
          <w:bCs/>
          <w:sz w:val="32"/>
          <w:szCs w:val="32"/>
          <w:lang w:val="en-US" w:eastAsia="zh-CN"/>
        </w:rPr>
      </w:pPr>
      <w:r>
        <w:rPr>
          <w:rFonts w:hint="eastAsia" w:eastAsia="仿宋_GB2312"/>
          <w:bCs/>
          <w:sz w:val="32"/>
          <w:szCs w:val="32"/>
          <w:lang w:val="en-US" w:eastAsia="zh-CN"/>
        </w:rPr>
        <w:t>46.《危险性较大的分部分项工程专项施工方案严重缺陷清单》（试行）建办质〔2024〕63号</w:t>
      </w:r>
      <w:r>
        <w:rPr>
          <w:rFonts w:hint="eastAsia" w:eastAsia="仿宋_GB2312"/>
          <w:bCs/>
          <w:sz w:val="32"/>
          <w:szCs w:val="32"/>
          <w:lang w:val="en-US" w:eastAsia="zh-CN"/>
        </w:rPr>
        <w:t>。</w:t>
      </w:r>
    </w:p>
    <w:p w14:paraId="1820BD57">
      <w:pPr>
        <w:pStyle w:val="2"/>
        <w:rPr>
          <w:rFonts w:hint="default"/>
          <w:lang w:val="en-US" w:eastAsia="zh-CN"/>
        </w:rPr>
      </w:pPr>
      <w:r>
        <w:rPr>
          <w:rFonts w:hint="eastAsia"/>
          <w:bCs/>
          <w:sz w:val="32"/>
          <w:szCs w:val="32"/>
          <w:lang w:val="en-US" w:eastAsia="zh-CN"/>
        </w:rPr>
        <w:t>47.</w:t>
      </w:r>
      <w:r>
        <w:rPr>
          <w:rFonts w:hint="default" w:ascii="仿宋_GB2312" w:hAnsi="仿宋_GB2312" w:eastAsia="仿宋_GB2312" w:cs="仿宋_GB2312"/>
          <w:color w:val="auto"/>
          <w:spacing w:val="-6"/>
          <w:kern w:val="0"/>
          <w:sz w:val="32"/>
          <w:szCs w:val="32"/>
          <w:lang w:val="en-US" w:eastAsia="zh-CN"/>
        </w:rPr>
        <w:t>《湖北省房屋市政工程危险性较大的分部分项工程安全管理实施细则》鄂建办〔2018〕343号</w:t>
      </w:r>
      <w:r>
        <w:rPr>
          <w:rFonts w:hint="eastAsia" w:hAnsi="仿宋_GB2312" w:cs="仿宋_GB2312"/>
          <w:color w:val="auto"/>
          <w:spacing w:val="-6"/>
          <w:kern w:val="0"/>
          <w:sz w:val="32"/>
          <w:szCs w:val="32"/>
          <w:lang w:val="en-US" w:eastAsia="zh-CN"/>
        </w:rPr>
        <w:t>。</w:t>
      </w:r>
    </w:p>
    <w:p w14:paraId="1E65F077">
      <w:pPr>
        <w:overflowPunct w:val="0"/>
        <w:spacing w:line="579" w:lineRule="exact"/>
        <w:ind w:firstLine="640" w:firstLineChars="200"/>
        <w:textAlignment w:val="center"/>
        <w:rPr>
          <w:rFonts w:hint="eastAsia" w:ascii="仿宋_GB2312" w:hAnsi="仿宋_GB2312" w:eastAsia="仿宋_GB2312" w:cs="仿宋_GB2312"/>
          <w:color w:val="auto"/>
          <w:spacing w:val="-6"/>
          <w:kern w:val="0"/>
          <w:sz w:val="32"/>
          <w:szCs w:val="32"/>
          <w:lang w:val="en-US" w:eastAsia="zh-CN" w:bidi="ar-SA"/>
        </w:rPr>
      </w:pPr>
      <w:r>
        <w:rPr>
          <w:rFonts w:hint="eastAsia" w:eastAsia="仿宋_GB2312"/>
          <w:bCs/>
          <w:sz w:val="32"/>
          <w:szCs w:val="32"/>
          <w:lang w:val="en-US" w:eastAsia="zh-CN"/>
        </w:rPr>
        <w:t>48.</w:t>
      </w:r>
      <w:r>
        <w:rPr>
          <w:rFonts w:hint="eastAsia" w:ascii="仿宋_GB2312" w:hAnsi="仿宋_GB2312" w:eastAsia="仿宋_GB2312" w:cs="仿宋_GB2312"/>
          <w:color w:val="auto"/>
          <w:spacing w:val="-6"/>
          <w:kern w:val="0"/>
          <w:sz w:val="32"/>
          <w:szCs w:val="32"/>
          <w:lang w:val="en-US" w:eastAsia="zh-CN" w:bidi="ar-SA"/>
        </w:rPr>
        <w:t>湖北省建设项目施工现场从业人员配备管理办法（试行）鄂建文〔2022〕12号。</w:t>
      </w:r>
    </w:p>
    <w:p w14:paraId="5C02B4CC">
      <w:pPr>
        <w:pStyle w:val="2"/>
        <w:rPr>
          <w:rFonts w:hint="default"/>
          <w:lang w:val="en-US" w:eastAsia="zh-CN"/>
        </w:rPr>
      </w:pPr>
      <w:r>
        <w:rPr>
          <w:rFonts w:hint="eastAsia" w:hAnsi="仿宋_GB2312" w:cs="仿宋_GB2312"/>
          <w:color w:val="auto"/>
          <w:spacing w:val="-6"/>
          <w:kern w:val="0"/>
          <w:sz w:val="32"/>
          <w:szCs w:val="32"/>
          <w:lang w:val="en-US" w:eastAsia="zh-CN" w:bidi="ar-SA"/>
        </w:rPr>
        <w:t>49.《建筑施工企业从业人员安全培训标准》DB42/T 2219-2024。</w:t>
      </w:r>
    </w:p>
    <w:p w14:paraId="3A2BA53D">
      <w:pPr>
        <w:overflowPunct w:val="0"/>
        <w:spacing w:line="579" w:lineRule="exact"/>
        <w:ind w:firstLine="640" w:firstLineChars="200"/>
        <w:textAlignment w:val="center"/>
        <w:rPr>
          <w:rFonts w:hint="default" w:eastAsia="仿宋_GB2312"/>
          <w:bCs/>
          <w:sz w:val="32"/>
          <w:szCs w:val="32"/>
          <w:lang w:val="en-US" w:eastAsia="zh-CN"/>
        </w:rPr>
      </w:pPr>
      <w:r>
        <w:rPr>
          <w:rFonts w:hint="eastAsia" w:eastAsia="仿宋_GB2312"/>
          <w:bCs/>
          <w:sz w:val="32"/>
          <w:szCs w:val="32"/>
          <w:lang w:val="en-US" w:eastAsia="zh-CN"/>
        </w:rPr>
        <w:t>50.《全省建设工程施工扬尘专项整治行动方案》鄂建函</w:t>
      </w:r>
      <w:r>
        <w:rPr>
          <w:rFonts w:hint="default" w:ascii="仿宋_GB2312" w:hAnsi="仿宋_GB2312" w:eastAsia="仿宋_GB2312" w:cs="仿宋_GB2312"/>
          <w:color w:val="auto"/>
          <w:spacing w:val="-6"/>
          <w:kern w:val="0"/>
          <w:sz w:val="32"/>
          <w:szCs w:val="32"/>
          <w:lang w:val="en-US" w:eastAsia="zh-CN"/>
        </w:rPr>
        <w:t>〔20</w:t>
      </w:r>
      <w:r>
        <w:rPr>
          <w:rFonts w:hint="eastAsia" w:ascii="仿宋_GB2312" w:hAnsi="仿宋_GB2312" w:eastAsia="仿宋_GB2312" w:cs="仿宋_GB2312"/>
          <w:color w:val="auto"/>
          <w:spacing w:val="-6"/>
          <w:kern w:val="0"/>
          <w:sz w:val="32"/>
          <w:szCs w:val="32"/>
          <w:lang w:val="en-US" w:eastAsia="zh-CN"/>
        </w:rPr>
        <w:t>25</w:t>
      </w:r>
      <w:r>
        <w:rPr>
          <w:rFonts w:hint="default" w:ascii="仿宋_GB2312" w:hAnsi="仿宋_GB2312" w:eastAsia="仿宋_GB2312" w:cs="仿宋_GB2312"/>
          <w:color w:val="auto"/>
          <w:spacing w:val="-6"/>
          <w:kern w:val="0"/>
          <w:sz w:val="32"/>
          <w:szCs w:val="32"/>
          <w:lang w:val="en-US" w:eastAsia="zh-CN"/>
        </w:rPr>
        <w:t>〕</w:t>
      </w:r>
      <w:r>
        <w:rPr>
          <w:rFonts w:hint="eastAsia" w:ascii="仿宋_GB2312" w:hAnsi="仿宋_GB2312" w:eastAsia="仿宋_GB2312" w:cs="仿宋_GB2312"/>
          <w:color w:val="auto"/>
          <w:spacing w:val="-6"/>
          <w:kern w:val="0"/>
          <w:sz w:val="32"/>
          <w:szCs w:val="32"/>
          <w:lang w:val="en-US" w:eastAsia="zh-CN"/>
        </w:rPr>
        <w:t>28</w:t>
      </w:r>
      <w:r>
        <w:rPr>
          <w:rFonts w:hint="default" w:ascii="仿宋_GB2312" w:hAnsi="仿宋_GB2312" w:eastAsia="仿宋_GB2312" w:cs="仿宋_GB2312"/>
          <w:color w:val="auto"/>
          <w:spacing w:val="-6"/>
          <w:kern w:val="0"/>
          <w:sz w:val="32"/>
          <w:szCs w:val="32"/>
          <w:lang w:val="en-US" w:eastAsia="zh-CN"/>
        </w:rPr>
        <w:t>号</w:t>
      </w:r>
      <w:r>
        <w:rPr>
          <w:rFonts w:hint="eastAsia" w:ascii="仿宋_GB2312" w:hAnsi="仿宋_GB2312" w:eastAsia="仿宋_GB2312" w:cs="仿宋_GB2312"/>
          <w:color w:val="auto"/>
          <w:spacing w:val="-6"/>
          <w:kern w:val="0"/>
          <w:sz w:val="32"/>
          <w:szCs w:val="32"/>
          <w:lang w:val="en-US" w:eastAsia="zh-CN"/>
        </w:rPr>
        <w:t>。</w:t>
      </w:r>
    </w:p>
    <w:p w14:paraId="76FF8CF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TF46827ACtCI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鏂规灏忔爣瀹媉GBK">
    <w:altName w:val="Segoe Print"/>
    <w:panose1 w:val="00000000000000000000"/>
    <w:charset w:val="00"/>
    <w:family w:val="auto"/>
    <w:pitch w:val="default"/>
    <w:sig w:usb0="00000000" w:usb1="00000000" w:usb2="00000000" w:usb3="00000000" w:csb0="00000000" w:csb1="00000000"/>
  </w:font>
  <w:font w:name="浠垮畫_GB2312">
    <w:altName w:val="Segoe Print"/>
    <w:panose1 w:val="00000000000000000000"/>
    <w:charset w:val="00"/>
    <w:family w:val="auto"/>
    <w:pitch w:val="default"/>
    <w:sig w:usb0="00000000" w:usb1="00000000" w:usb2="00000000" w:usb3="00000000" w:csb0="00000000" w:csb1="00000000"/>
  </w:font>
  <w:font w:name="å®‹ä½“">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D20C9"/>
    <w:rsid w:val="4FAF6B47"/>
    <w:rsid w:val="7D945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640" w:firstLineChars="200"/>
    </w:pPr>
    <w:rPr>
      <w:rFonts w:ascii="仿宋_GB2312" w:eastAsia="仿宋_GB2312"/>
      <w:color w:val="000000"/>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1266</Words>
  <Characters>1584</Characters>
  <Lines>0</Lines>
  <Paragraphs>0</Paragraphs>
  <TotalTime>3</TotalTime>
  <ScaleCrop>false</ScaleCrop>
  <LinksUpToDate>false</LinksUpToDate>
  <CharactersWithSpaces>1590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2025-05-07T02:31:00Z</dcterms:created>
  <dc:creator>Lenovo</dc:creator>
  <cp:lastModifiedBy>王蜀黍</cp:lastModifiedBy>
  <dcterms:modified xsi:type="dcterms:W3CDTF">2025-05-08T08:17:23Z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eyJoZGlkIjoiYWQ2MGE0NjRkMzQ1MGZmNmZkOWUyMmNjN2IzZTAxMjciLCJ1c2VySWQiOiIxMDE3MDk2NzQyIn0=</vt:lpwstr>
  </property>
  <property fmtid="{D5CDD505-2E9C-101B-9397-08002B2CF9AE}" pid="4" name="ICV">
    <vt:lpwstr>68EE92F0D4D34DF69400F6CBAAADB403_13</vt:lpwstr>
  </property>
</Properties>
</file>